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D" w:rsidRDefault="00B15B11" w:rsidP="00507E62">
      <w:pPr>
        <w:pStyle w:val="Heading2"/>
        <w:ind w:left="0"/>
        <w:rPr>
          <w:sz w:val="56"/>
        </w:rPr>
      </w:pPr>
      <w:r w:rsidRPr="00B15B1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77pt;margin-top:18pt;width:267.85pt;height:202.8pt;z-index:251659264;mso-wrap-style:none" stroked="f">
            <v:textbox style="mso-next-textbox:#_x0000_s1044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217545" cy="1906270"/>
                        <wp:effectExtent l="19050" t="0" r="1905" b="0"/>
                        <wp:docPr id="7" name="Picture 7" descr="DSC05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SC050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7545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5B11">
        <w:rPr>
          <w:noProof/>
          <w:lang w:val="en-US"/>
        </w:rPr>
        <w:pict>
          <v:shape id="_x0000_s1041" type="#_x0000_t202" style="position:absolute;left:0;text-align:left;margin-left:-45pt;margin-top:18pt;width:267.85pt;height:163.8pt;z-index:251656192;mso-wrap-style:none" stroked="f">
            <v:textbox style="mso-next-textbox:#_x0000_s1041;mso-fit-shape-to-text:t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217545" cy="1992630"/>
                        <wp:effectExtent l="19050" t="0" r="1905" b="0"/>
                        <wp:docPr id="6" name="Picture 6" descr="DSC07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SC07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2000"/>
                                </a:blip>
                                <a:srcRect l="3543" t="5511" r="4724" b="18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7545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5B11">
        <w:rPr>
          <w:noProof/>
          <w:lang w:val="en-US"/>
        </w:rPr>
        <w:pict>
          <v:shape id="_x0000_s1043" type="#_x0000_t202" style="position:absolute;left:0;text-align:left;margin-left:1053pt;margin-top:9pt;width:252pt;height:180pt;z-index:251658240" stroked="f">
            <v:textbox style="mso-next-textbox:#_x0000_s1043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002280" cy="2251710"/>
                        <wp:effectExtent l="19050" t="0" r="7620" b="0"/>
                        <wp:docPr id="10" name="Picture 10" descr="DSC05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SC05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2280" cy="2251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3908">
        <w:rPr>
          <w:noProof/>
          <w:sz w:val="56"/>
          <w:lang w:eastAsia="ja-JP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095500" cy="723900"/>
            <wp:effectExtent l="19050" t="0" r="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4D" w:rsidRPr="0016271F" w:rsidRDefault="0016271F" w:rsidP="0016271F">
      <w:pPr>
        <w:pStyle w:val="Heading2"/>
        <w:rPr>
          <w:sz w:val="56"/>
          <w:szCs w:val="56"/>
          <w:u w:val="none"/>
        </w:rPr>
      </w:pPr>
      <w:r>
        <w:rPr>
          <w:sz w:val="56"/>
          <w:szCs w:val="56"/>
        </w:rPr>
        <w:t xml:space="preserve">                         </w:t>
      </w:r>
      <w:r w:rsidRPr="0016271F">
        <w:rPr>
          <w:sz w:val="56"/>
          <w:szCs w:val="56"/>
          <w:u w:val="none"/>
        </w:rPr>
        <w:t xml:space="preserve">  </w:t>
      </w:r>
      <w:r>
        <w:rPr>
          <w:sz w:val="56"/>
          <w:szCs w:val="56"/>
          <w:u w:val="none"/>
        </w:rPr>
        <w:t xml:space="preserve">  </w:t>
      </w:r>
      <w:r w:rsidR="00A23651" w:rsidRPr="0016271F">
        <w:rPr>
          <w:sz w:val="56"/>
          <w:szCs w:val="56"/>
          <w:u w:val="none"/>
        </w:rPr>
        <w:t>Colo Vale</w:t>
      </w:r>
      <w:r w:rsidRPr="0016271F">
        <w:rPr>
          <w:sz w:val="56"/>
          <w:szCs w:val="56"/>
          <w:u w:val="none"/>
        </w:rPr>
        <w:t xml:space="preserve"> Public </w:t>
      </w:r>
    </w:p>
    <w:p w:rsidR="00394D4D" w:rsidRPr="0016271F" w:rsidRDefault="000C4C39" w:rsidP="000C4C39">
      <w:pPr>
        <w:tabs>
          <w:tab w:val="left" w:pos="7020"/>
        </w:tabs>
      </w:pPr>
      <w:r>
        <w:tab/>
      </w:r>
    </w:p>
    <w:p w:rsidR="00394D4D" w:rsidRDefault="00B15B11" w:rsidP="00394D4D">
      <w:pPr>
        <w:pStyle w:val="Heading2"/>
        <w:jc w:val="center"/>
        <w:rPr>
          <w:sz w:val="56"/>
          <w:u w:val="none"/>
        </w:rPr>
      </w:pPr>
      <w:r w:rsidRPr="00B15B11">
        <w:rPr>
          <w:noProof/>
          <w:lang w:val="en-US"/>
        </w:rPr>
        <w:pict>
          <v:shape id="_x0000_s1054" type="#_x0000_t202" style="position:absolute;left:0;text-align:left;margin-left:531pt;margin-top:28.8pt;width:144.2pt;height:47.95pt;z-index:251661312;mso-wrap-style:none" stroked="f">
            <v:textbox>
              <w:txbxContent>
                <w:p w:rsidR="00731173" w:rsidRPr="00AB3BC5" w:rsidRDefault="00B15B11" w:rsidP="00AB3BC5">
                  <w:r w:rsidRPr="00B15B11"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23.6pt;height:23.1pt" fillcolor="black">
                        <v:shadow color="#868686"/>
                        <v:textpath style="font-family:&quot;Times New Roman&quot;;font-size:20pt" fitshape="t" trim="t" string="Respect Others"/>
                      </v:shape>
                    </w:pict>
                  </w:r>
                </w:p>
              </w:txbxContent>
            </v:textbox>
          </v:shape>
        </w:pict>
      </w:r>
      <w:r w:rsidRPr="00B15B11">
        <w:rPr>
          <w:noProof/>
          <w:lang w:val="en-US"/>
        </w:rPr>
        <w:pict>
          <v:shape id="_x0000_s1055" type="#_x0000_t202" style="position:absolute;left:0;text-align:left;margin-left:9pt;margin-top:37.8pt;width:164.4pt;height:39.45pt;z-index:251662336;mso-wrap-style:none" stroked="f">
            <v:textbox style="mso-fit-shape-to-text:t">
              <w:txbxContent>
                <w:p w:rsidR="00731173" w:rsidRPr="00AB3BC5" w:rsidRDefault="00B15B11" w:rsidP="00AB3BC5">
                  <w:r w:rsidRPr="00B15B11">
                    <w:pict>
                      <v:shape id="_x0000_i1027" type="#_x0000_t144" style="width:140.6pt;height:23.1pt" fillcolor="black">
                        <v:shadow color="#868686"/>
                        <v:textpath style="font-family:&quot;Times New Roman&quot;;font-size:20pt" fitshape="t" trim="t" string="Respect Yourself"/>
                      </v:shape>
                    </w:pict>
                  </w:r>
                </w:p>
              </w:txbxContent>
            </v:textbox>
          </v:shape>
        </w:pict>
      </w:r>
      <w:r w:rsidR="00394D4D">
        <w:rPr>
          <w:sz w:val="56"/>
          <w:u w:val="none"/>
        </w:rPr>
        <w:t>School Plan</w:t>
      </w:r>
    </w:p>
    <w:p w:rsidR="00FF4C2F" w:rsidRDefault="00B15B11" w:rsidP="00746F49">
      <w:pPr>
        <w:jc w:val="center"/>
      </w:pPr>
      <w:r w:rsidRPr="00B15B11">
        <w:rPr>
          <w:noProof/>
          <w:lang w:val="en-US"/>
        </w:rPr>
        <w:pict>
          <v:shape id="_x0000_s1035" type="#_x0000_t202" style="position:absolute;left:0;text-align:left;margin-left:252pt;margin-top:1.8pt;width:249.9pt;height:222.6pt;z-index:251654144;mso-wrap-style:none" stroked="f">
            <v:textbox style="mso-next-textbox:#_x0000_s1035;mso-fit-shape-to-text:t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993390" cy="273431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3390" cy="2734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B15B11" w:rsidP="00746F49">
      <w:pPr>
        <w:jc w:val="center"/>
      </w:pPr>
      <w:r w:rsidRPr="00B15B11">
        <w:rPr>
          <w:noProof/>
          <w:lang w:val="en-US"/>
        </w:rPr>
        <w:pict>
          <v:shape id="_x0000_s1042" type="#_x0000_t202" style="position:absolute;left:0;text-align:left;margin-left:513pt;margin-top:11.3pt;width:247.7pt;height:182.5pt;z-index:251657216;mso-wrap-style:none" stroked="f">
            <v:textbox style="mso-next-textbox:#_x0000_s1042;mso-fit-shape-to-text:t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959100" cy="2225675"/>
                        <wp:effectExtent l="19050" t="0" r="0" b="0"/>
                        <wp:docPr id="9" name="Picture 9" descr="DSC06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SC066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9100" cy="222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C2F" w:rsidRDefault="00B15B11" w:rsidP="00746F49">
      <w:pPr>
        <w:jc w:val="center"/>
      </w:pPr>
      <w:r w:rsidRPr="00B15B11">
        <w:rPr>
          <w:noProof/>
          <w:lang w:val="en-US"/>
        </w:rPr>
        <w:pict>
          <v:shape id="_x0000_s1040" type="#_x0000_t202" style="position:absolute;left:0;text-align:left;margin-left:-36pt;margin-top:0;width:266.45pt;height:195.85pt;z-index:251655168;mso-wrap-style:none" stroked="f">
            <v:textbox style="mso-next-textbox:#_x0000_s1040;mso-fit-shape-to-text:t">
              <w:txbxContent>
                <w:p w:rsidR="00731173" w:rsidRPr="00053807" w:rsidRDefault="00731173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200400" cy="2398395"/>
                        <wp:effectExtent l="19050" t="0" r="0" b="0"/>
                        <wp:docPr id="8" name="Picture 8" descr="DSC05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SC05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39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FF4C2F" w:rsidRDefault="00FF4C2F" w:rsidP="00746F49">
      <w:pPr>
        <w:jc w:val="center"/>
      </w:pPr>
    </w:p>
    <w:p w:rsidR="00394D4D" w:rsidRDefault="005802DD" w:rsidP="00A52FB3">
      <w:pPr>
        <w:tabs>
          <w:tab w:val="left" w:pos="3765"/>
          <w:tab w:val="center" w:pos="6979"/>
        </w:tabs>
        <w:rPr>
          <w:sz w:val="56"/>
        </w:rPr>
      </w:pPr>
      <w:r>
        <w:t xml:space="preserve">   </w:t>
      </w:r>
      <w:r w:rsidR="00A52FB3">
        <w:tab/>
      </w:r>
      <w:r w:rsidR="003067F5">
        <w:t xml:space="preserve">      </w:t>
      </w:r>
      <w:r w:rsidR="003F2DD0">
        <w:t xml:space="preserve">     </w:t>
      </w:r>
    </w:p>
    <w:p w:rsidR="00B85FDC" w:rsidRDefault="00B85FDC" w:rsidP="00933369">
      <w:pPr>
        <w:jc w:val="center"/>
        <w:rPr>
          <w:b/>
        </w:rPr>
      </w:pPr>
    </w:p>
    <w:p w:rsidR="00B85FDC" w:rsidRDefault="00B85FDC" w:rsidP="00933369">
      <w:pPr>
        <w:jc w:val="center"/>
        <w:rPr>
          <w:b/>
        </w:rPr>
      </w:pPr>
    </w:p>
    <w:p w:rsidR="00933369" w:rsidRDefault="00B15B11" w:rsidP="00933369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49" editas="canvas" style="width:693pt;height:9pt;mso-position-horizontal-relative:char;mso-position-vertical-relative:line" coordorigin="1489,567" coordsize="13860,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89;top:567;width:13860;height:1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33369" w:rsidRDefault="00933369" w:rsidP="00933369">
      <w:pPr>
        <w:jc w:val="center"/>
        <w:rPr>
          <w:b/>
        </w:rPr>
      </w:pPr>
    </w:p>
    <w:p w:rsidR="00933369" w:rsidRDefault="00933369" w:rsidP="00933369">
      <w:pPr>
        <w:jc w:val="center"/>
        <w:rPr>
          <w:b/>
        </w:rPr>
      </w:pPr>
    </w:p>
    <w:p w:rsidR="00394D4D" w:rsidRDefault="00933369" w:rsidP="00933369">
      <w:pPr>
        <w:jc w:val="center"/>
        <w:rPr>
          <w:b/>
        </w:rPr>
      </w:pPr>
      <w:r>
        <w:rPr>
          <w:b/>
        </w:rPr>
        <w:t xml:space="preserve">             School Plan for 2009-2011</w:t>
      </w:r>
    </w:p>
    <w:p w:rsidR="00933369" w:rsidRPr="000C4C39" w:rsidRDefault="00B15B11" w:rsidP="00933369">
      <w:pPr>
        <w:jc w:val="center"/>
        <w:rPr>
          <w:i/>
        </w:rPr>
      </w:pPr>
      <w:r w:rsidRPr="00B15B11">
        <w:rPr>
          <w:noProof/>
          <w:lang w:val="en-US"/>
        </w:rPr>
        <w:pict>
          <v:shape id="_x0000_s1053" type="#_x0000_t202" style="position:absolute;left:0;text-align:left;margin-left:261pt;margin-top:32.05pt;width:228.95pt;height:39.45pt;z-index:251660288;mso-wrap-style:none" stroked="f">
            <v:textbox style="mso-fit-shape-to-text:t">
              <w:txbxContent>
                <w:p w:rsidR="00731173" w:rsidRPr="00AB3BC5" w:rsidRDefault="00B15B11" w:rsidP="00AB3BC5">
                  <w:r>
                    <w:pict>
                      <v:shape id="_x0000_i1028" type="#_x0000_t144" style="width:206.5pt;height:23.1pt" fillcolor="black">
                        <v:shadow color="#868686"/>
                        <v:textpath style="font-family:&quot;Times New Roman&quot;;font-size:20pt" fitshape="t" trim="t" string="Respect the Environment"/>
                      </v:shape>
                    </w:pict>
                  </w:r>
                </w:p>
              </w:txbxContent>
            </v:textbox>
          </v:shape>
        </w:pict>
      </w:r>
      <w:r w:rsidR="00933369">
        <w:rPr>
          <w:b/>
        </w:rPr>
        <w:t xml:space="preserve">       </w:t>
      </w:r>
      <w:r w:rsidR="000C4C39">
        <w:rPr>
          <w:b/>
        </w:rPr>
        <w:t xml:space="preserve">       </w:t>
      </w:r>
      <w:r w:rsidR="000C4C39" w:rsidRPr="000C4C39">
        <w:rPr>
          <w:i/>
        </w:rPr>
        <w:t xml:space="preserve">Revised </w:t>
      </w:r>
      <w:r w:rsidR="001D1277">
        <w:rPr>
          <w:i/>
        </w:rPr>
        <w:t>November 2010 and aligned with the Office of Schools Plan</w:t>
      </w:r>
      <w:r w:rsidR="00933369" w:rsidRPr="000C4C39">
        <w:rPr>
          <w:i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35"/>
        <w:gridCol w:w="900"/>
        <w:gridCol w:w="1418"/>
        <w:gridCol w:w="3335"/>
        <w:gridCol w:w="2144"/>
        <w:gridCol w:w="691"/>
        <w:gridCol w:w="900"/>
        <w:gridCol w:w="1457"/>
      </w:tblGrid>
      <w:tr w:rsidR="00394D4D">
        <w:trPr>
          <w:trHeight w:hRule="exact" w:val="567"/>
        </w:trPr>
        <w:tc>
          <w:tcPr>
            <w:tcW w:w="15048" w:type="dxa"/>
            <w:gridSpan w:val="9"/>
            <w:vAlign w:val="center"/>
          </w:tcPr>
          <w:p w:rsidR="00394D4D" w:rsidRDefault="00394D4D" w:rsidP="00394D4D">
            <w:pPr>
              <w:rPr>
                <w:b/>
              </w:rPr>
            </w:pPr>
            <w:r>
              <w:rPr>
                <w:b/>
              </w:rPr>
              <w:lastRenderedPageBreak/>
              <w:t>School context</w:t>
            </w:r>
          </w:p>
        </w:tc>
      </w:tr>
      <w:tr w:rsidR="00394D4D">
        <w:tc>
          <w:tcPr>
            <w:tcW w:w="15048" w:type="dxa"/>
            <w:gridSpan w:val="9"/>
          </w:tcPr>
          <w:p w:rsidR="00B627B2" w:rsidRPr="002D5ADF" w:rsidRDefault="00B24A8C" w:rsidP="009F1BB9">
            <w:pPr>
              <w:rPr>
                <w:sz w:val="20"/>
              </w:rPr>
            </w:pPr>
            <w:r>
              <w:rPr>
                <w:sz w:val="20"/>
              </w:rPr>
              <w:t xml:space="preserve">Colo Vale </w:t>
            </w:r>
            <w:r w:rsidR="00DC5AA0">
              <w:rPr>
                <w:sz w:val="20"/>
              </w:rPr>
              <w:t xml:space="preserve">Public School </w:t>
            </w:r>
            <w:r>
              <w:rPr>
                <w:sz w:val="20"/>
              </w:rPr>
              <w:t xml:space="preserve">is an inclusive </w:t>
            </w:r>
            <w:r w:rsidR="00A23651" w:rsidRPr="00530C01">
              <w:rPr>
                <w:sz w:val="20"/>
              </w:rPr>
              <w:t xml:space="preserve">semi-rural </w:t>
            </w:r>
            <w:r w:rsidR="00DC5AA0">
              <w:rPr>
                <w:sz w:val="20"/>
              </w:rPr>
              <w:t xml:space="preserve">primary </w:t>
            </w:r>
            <w:proofErr w:type="gramStart"/>
            <w:r w:rsidR="00DC5AA0">
              <w:rPr>
                <w:sz w:val="20"/>
              </w:rPr>
              <w:t>school(</w:t>
            </w:r>
            <w:proofErr w:type="gramEnd"/>
            <w:r w:rsidR="00DC5AA0">
              <w:rPr>
                <w:sz w:val="20"/>
              </w:rPr>
              <w:t>P4)</w:t>
            </w:r>
            <w:r w:rsidR="002C333E">
              <w:rPr>
                <w:sz w:val="20"/>
              </w:rPr>
              <w:t xml:space="preserve"> with approximately 2</w:t>
            </w:r>
            <w:r w:rsidR="007C5AD1">
              <w:rPr>
                <w:sz w:val="20"/>
              </w:rPr>
              <w:t>65</w:t>
            </w:r>
            <w:r w:rsidR="002C333E">
              <w:rPr>
                <w:sz w:val="20"/>
              </w:rPr>
              <w:t xml:space="preserve"> students</w:t>
            </w:r>
            <w:r w:rsidR="00A23651" w:rsidRPr="00530C01">
              <w:rPr>
                <w:sz w:val="20"/>
              </w:rPr>
              <w:t>, located in the Southern Highlands with an experienced staff and stable community. The school draws from a diverse socio-economic</w:t>
            </w:r>
            <w:r w:rsidR="00B85FDC">
              <w:rPr>
                <w:sz w:val="20"/>
              </w:rPr>
              <w:t xml:space="preserve">, largely </w:t>
            </w:r>
            <w:proofErr w:type="spellStart"/>
            <w:r w:rsidR="00B85FDC">
              <w:rPr>
                <w:sz w:val="20"/>
              </w:rPr>
              <w:t>anglo</w:t>
            </w:r>
            <w:proofErr w:type="spellEnd"/>
            <w:r w:rsidR="00B85FDC">
              <w:rPr>
                <w:sz w:val="20"/>
              </w:rPr>
              <w:t xml:space="preserve"> </w:t>
            </w:r>
            <w:proofErr w:type="spellStart"/>
            <w:r w:rsidR="00B85FDC">
              <w:rPr>
                <w:sz w:val="20"/>
              </w:rPr>
              <w:t>saxon</w:t>
            </w:r>
            <w:proofErr w:type="spellEnd"/>
            <w:r w:rsidR="00A23651" w:rsidRPr="00530C01">
              <w:rPr>
                <w:sz w:val="20"/>
              </w:rPr>
              <w:t xml:space="preserve"> background with varied educational experiences</w:t>
            </w:r>
            <w:r w:rsidR="005D32E4" w:rsidRPr="00530C01">
              <w:rPr>
                <w:sz w:val="20"/>
              </w:rPr>
              <w:t xml:space="preserve"> and expectations</w:t>
            </w:r>
            <w:r w:rsidR="00A23651" w:rsidRPr="00530C01">
              <w:rPr>
                <w:sz w:val="20"/>
              </w:rPr>
              <w:t xml:space="preserve">. There is strong history of parental commitment and </w:t>
            </w:r>
            <w:r w:rsidR="00FF4C2F" w:rsidRPr="00530C01">
              <w:rPr>
                <w:sz w:val="20"/>
              </w:rPr>
              <w:t xml:space="preserve">local community </w:t>
            </w:r>
            <w:r w:rsidR="00AA265B" w:rsidRPr="00530C01">
              <w:rPr>
                <w:sz w:val="20"/>
              </w:rPr>
              <w:t>involvement. Colo Va</w:t>
            </w:r>
            <w:r w:rsidR="00A330C4" w:rsidRPr="00530C01">
              <w:rPr>
                <w:sz w:val="20"/>
              </w:rPr>
              <w:t>le PS</w:t>
            </w:r>
            <w:r w:rsidR="007C3387">
              <w:rPr>
                <w:sz w:val="20"/>
              </w:rPr>
              <w:t xml:space="preserve"> is highly regarded by </w:t>
            </w:r>
            <w:r w:rsidR="00AA265B" w:rsidRPr="00530C01">
              <w:rPr>
                <w:sz w:val="20"/>
              </w:rPr>
              <w:t>the local community. There is a focus on</w:t>
            </w:r>
            <w:r w:rsidR="00A330C4" w:rsidRPr="00530C01">
              <w:rPr>
                <w:sz w:val="20"/>
              </w:rPr>
              <w:t xml:space="preserve"> school values,</w:t>
            </w:r>
            <w:r w:rsidR="00AA265B" w:rsidRPr="00530C01">
              <w:rPr>
                <w:sz w:val="20"/>
              </w:rPr>
              <w:t xml:space="preserve"> academic achievement, catering for differences</w:t>
            </w:r>
            <w:r w:rsidR="00A330C4" w:rsidRPr="00530C01">
              <w:rPr>
                <w:sz w:val="20"/>
              </w:rPr>
              <w:t>, the environment</w:t>
            </w:r>
            <w:r w:rsidR="00AA265B" w:rsidRPr="00530C01">
              <w:rPr>
                <w:sz w:val="20"/>
              </w:rPr>
              <w:t xml:space="preserve"> and expanding enrichment opportunities for students</w:t>
            </w:r>
            <w:r w:rsidR="00AA265B" w:rsidRPr="00AA265B">
              <w:rPr>
                <w:sz w:val="22"/>
                <w:szCs w:val="22"/>
              </w:rPr>
              <w:t>.</w:t>
            </w:r>
            <w:r w:rsidR="00530C01">
              <w:rPr>
                <w:sz w:val="22"/>
                <w:szCs w:val="22"/>
              </w:rPr>
              <w:t xml:space="preserve"> </w:t>
            </w:r>
            <w:r w:rsidR="00530C01" w:rsidRPr="00530C01">
              <w:rPr>
                <w:sz w:val="20"/>
              </w:rPr>
              <w:t xml:space="preserve">The school </w:t>
            </w:r>
            <w:r w:rsidR="009B4059">
              <w:rPr>
                <w:sz w:val="20"/>
              </w:rPr>
              <w:t>supports</w:t>
            </w:r>
            <w:r w:rsidR="007C3387">
              <w:rPr>
                <w:sz w:val="20"/>
              </w:rPr>
              <w:t xml:space="preserve"> an active</w:t>
            </w:r>
            <w:r w:rsidR="00530C01" w:rsidRPr="00530C01">
              <w:rPr>
                <w:sz w:val="20"/>
              </w:rPr>
              <w:t>, Parents and Citizens Association</w:t>
            </w:r>
            <w:r w:rsidR="009F1BB9">
              <w:rPr>
                <w:sz w:val="20"/>
              </w:rPr>
              <w:t>, School Council</w:t>
            </w:r>
            <w:r w:rsidR="00530C01" w:rsidRPr="00530C01">
              <w:rPr>
                <w:sz w:val="20"/>
              </w:rPr>
              <w:t xml:space="preserve"> and Playgroup.</w:t>
            </w:r>
            <w:r w:rsidR="00CF63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Colo Vale </w:t>
            </w:r>
            <w:r w:rsidR="009F1BB9">
              <w:rPr>
                <w:sz w:val="20"/>
              </w:rPr>
              <w:t>PS</w:t>
            </w:r>
            <w:r>
              <w:rPr>
                <w:sz w:val="20"/>
              </w:rPr>
              <w:t xml:space="preserve"> </w:t>
            </w:r>
            <w:r w:rsidR="002C333E">
              <w:rPr>
                <w:sz w:val="20"/>
              </w:rPr>
              <w:t xml:space="preserve">enjoys </w:t>
            </w:r>
            <w:r w:rsidR="00BC5B66">
              <w:rPr>
                <w:sz w:val="20"/>
              </w:rPr>
              <w:t xml:space="preserve">increased </w:t>
            </w:r>
            <w:r w:rsidR="002C333E">
              <w:rPr>
                <w:sz w:val="20"/>
              </w:rPr>
              <w:t>modern facilities</w:t>
            </w:r>
            <w:r>
              <w:rPr>
                <w:sz w:val="20"/>
              </w:rPr>
              <w:t xml:space="preserve"> </w:t>
            </w:r>
            <w:r w:rsidR="00BC5B66">
              <w:rPr>
                <w:sz w:val="20"/>
              </w:rPr>
              <w:t xml:space="preserve">(BER) </w:t>
            </w:r>
            <w:r>
              <w:rPr>
                <w:sz w:val="20"/>
              </w:rPr>
              <w:t xml:space="preserve">with </w:t>
            </w:r>
            <w:r w:rsidR="00A30C38">
              <w:rPr>
                <w:sz w:val="20"/>
              </w:rPr>
              <w:t>a plan for resource acquisition and management.</w:t>
            </w:r>
          </w:p>
        </w:tc>
      </w:tr>
      <w:tr w:rsidR="00394D4D">
        <w:trPr>
          <w:trHeight w:hRule="exact" w:val="567"/>
        </w:trPr>
        <w:tc>
          <w:tcPr>
            <w:tcW w:w="15048" w:type="dxa"/>
            <w:gridSpan w:val="9"/>
            <w:vAlign w:val="center"/>
          </w:tcPr>
          <w:p w:rsidR="00394D4D" w:rsidRDefault="00A44746" w:rsidP="00394D4D">
            <w:pPr>
              <w:rPr>
                <w:b/>
              </w:rPr>
            </w:pPr>
            <w:r>
              <w:rPr>
                <w:b/>
              </w:rPr>
              <w:t xml:space="preserve">Priority Areas (3 </w:t>
            </w:r>
            <w:r w:rsidR="00615B3F">
              <w:rPr>
                <w:b/>
              </w:rPr>
              <w:t>y</w:t>
            </w:r>
            <w:r>
              <w:rPr>
                <w:b/>
              </w:rPr>
              <w:t xml:space="preserve">ear </w:t>
            </w:r>
            <w:r w:rsidR="00615B3F">
              <w:rPr>
                <w:b/>
              </w:rPr>
              <w:t>h</w:t>
            </w:r>
            <w:r>
              <w:rPr>
                <w:b/>
              </w:rPr>
              <w:t>orizon)</w:t>
            </w:r>
          </w:p>
        </w:tc>
      </w:tr>
      <w:tr w:rsidR="00394D4D">
        <w:tc>
          <w:tcPr>
            <w:tcW w:w="15048" w:type="dxa"/>
            <w:gridSpan w:val="9"/>
          </w:tcPr>
          <w:p w:rsidR="00717505" w:rsidRPr="002C333E" w:rsidRDefault="00717505" w:rsidP="00B627B2">
            <w:pPr>
              <w:rPr>
                <w:b/>
                <w:sz w:val="20"/>
              </w:rPr>
            </w:pPr>
            <w:r w:rsidRPr="002C333E">
              <w:rPr>
                <w:b/>
                <w:sz w:val="20"/>
              </w:rPr>
              <w:t>Literacy</w:t>
            </w:r>
            <w:r w:rsidR="00F03501">
              <w:rPr>
                <w:b/>
                <w:sz w:val="20"/>
              </w:rPr>
              <w:t xml:space="preserve">                                                        </w:t>
            </w:r>
            <w:r w:rsidR="00F03501" w:rsidRPr="002C333E">
              <w:rPr>
                <w:b/>
                <w:sz w:val="20"/>
              </w:rPr>
              <w:t>Engagement</w:t>
            </w:r>
          </w:p>
          <w:p w:rsidR="00B627B2" w:rsidRPr="00F03501" w:rsidRDefault="00A23651" w:rsidP="00B627B2">
            <w:pPr>
              <w:rPr>
                <w:b/>
                <w:sz w:val="20"/>
              </w:rPr>
            </w:pPr>
            <w:r w:rsidRPr="002C333E">
              <w:rPr>
                <w:b/>
                <w:sz w:val="20"/>
              </w:rPr>
              <w:t>Numeracy</w:t>
            </w:r>
            <w:r w:rsidR="00B85FDC">
              <w:rPr>
                <w:b/>
                <w:sz w:val="20"/>
              </w:rPr>
              <w:t xml:space="preserve">                                                    </w:t>
            </w:r>
            <w:r w:rsidRPr="002C333E">
              <w:rPr>
                <w:b/>
                <w:sz w:val="20"/>
              </w:rPr>
              <w:t>Connected Classrooms(Technology)</w:t>
            </w:r>
          </w:p>
        </w:tc>
      </w:tr>
      <w:tr w:rsidR="00394D4D">
        <w:trPr>
          <w:trHeight w:hRule="exact" w:val="567"/>
        </w:trPr>
        <w:tc>
          <w:tcPr>
            <w:tcW w:w="15048" w:type="dxa"/>
            <w:gridSpan w:val="9"/>
            <w:vAlign w:val="center"/>
          </w:tcPr>
          <w:p w:rsidR="00394D4D" w:rsidRDefault="00A44746" w:rsidP="00394D4D">
            <w:pPr>
              <w:rPr>
                <w:b/>
              </w:rPr>
            </w:pPr>
            <w:r>
              <w:rPr>
                <w:b/>
              </w:rPr>
              <w:t xml:space="preserve"> Intended Outcomes (</w:t>
            </w:r>
            <w:r w:rsidR="00786ADF">
              <w:rPr>
                <w:b/>
              </w:rPr>
              <w:t>S</w:t>
            </w:r>
            <w:r w:rsidR="001A2DAE">
              <w:rPr>
                <w:b/>
              </w:rPr>
              <w:t>ummary</w:t>
            </w:r>
            <w:r>
              <w:rPr>
                <w:b/>
              </w:rPr>
              <w:t>)</w:t>
            </w:r>
            <w:r w:rsidR="00E12F1E">
              <w:rPr>
                <w:b/>
              </w:rPr>
              <w:t xml:space="preserve"> </w:t>
            </w:r>
          </w:p>
        </w:tc>
      </w:tr>
      <w:tr w:rsidR="00E54895">
        <w:trPr>
          <w:trHeight w:val="617"/>
        </w:trPr>
        <w:tc>
          <w:tcPr>
            <w:tcW w:w="15048" w:type="dxa"/>
            <w:gridSpan w:val="9"/>
          </w:tcPr>
          <w:p w:rsidR="003761D5" w:rsidRDefault="00C76DB0" w:rsidP="003761D5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Improved Literacy outcomes for students</w:t>
            </w:r>
            <w:r w:rsidR="00717505">
              <w:rPr>
                <w:sz w:val="20"/>
              </w:rPr>
              <w:t xml:space="preserve"> K-6 </w:t>
            </w:r>
            <w:r w:rsidR="00717505" w:rsidRPr="00CA6BAC">
              <w:rPr>
                <w:sz w:val="20"/>
              </w:rPr>
              <w:t xml:space="preserve">with a particular focus on </w:t>
            </w:r>
            <w:r w:rsidR="00717505">
              <w:rPr>
                <w:sz w:val="20"/>
              </w:rPr>
              <w:t>s</w:t>
            </w:r>
            <w:r w:rsidR="00717505" w:rsidRPr="00CA6BAC">
              <w:rPr>
                <w:sz w:val="20"/>
              </w:rPr>
              <w:t>pelling</w:t>
            </w:r>
            <w:r w:rsidR="00717505">
              <w:rPr>
                <w:sz w:val="20"/>
              </w:rPr>
              <w:t xml:space="preserve">, </w:t>
            </w:r>
            <w:r w:rsidR="00717505" w:rsidRPr="00CA6BAC">
              <w:rPr>
                <w:sz w:val="20"/>
              </w:rPr>
              <w:t>comprehension</w:t>
            </w:r>
            <w:r w:rsidR="00717505">
              <w:rPr>
                <w:sz w:val="20"/>
              </w:rPr>
              <w:t xml:space="preserve">, </w:t>
            </w:r>
            <w:r w:rsidR="00717505" w:rsidRPr="00CA6BAC">
              <w:rPr>
                <w:sz w:val="20"/>
              </w:rPr>
              <w:t>grammar and punctuation</w:t>
            </w:r>
            <w:r w:rsidR="00717505">
              <w:rPr>
                <w:sz w:val="20"/>
              </w:rPr>
              <w:t xml:space="preserve"> and </w:t>
            </w:r>
            <w:r w:rsidR="00717505" w:rsidRPr="00CA6BAC">
              <w:rPr>
                <w:sz w:val="20"/>
              </w:rPr>
              <w:t>improvement in girls</w:t>
            </w:r>
            <w:r w:rsidR="002C333E">
              <w:rPr>
                <w:sz w:val="20"/>
              </w:rPr>
              <w:t>’</w:t>
            </w:r>
            <w:r w:rsidR="00717505" w:rsidRPr="00CA6BAC">
              <w:rPr>
                <w:sz w:val="20"/>
              </w:rPr>
              <w:t xml:space="preserve"> outcomes</w:t>
            </w:r>
          </w:p>
          <w:p w:rsidR="003761D5" w:rsidRDefault="003761D5" w:rsidP="003761D5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761D5">
              <w:rPr>
                <w:sz w:val="20"/>
              </w:rPr>
              <w:t xml:space="preserve">mproved Numeracy student outcomes for students K-6 embracing the National School Partnership </w:t>
            </w:r>
            <w:r w:rsidRPr="003761D5">
              <w:rPr>
                <w:i/>
                <w:sz w:val="20"/>
              </w:rPr>
              <w:t>reform elements</w:t>
            </w:r>
            <w:r w:rsidRPr="003761D5">
              <w:rPr>
                <w:sz w:val="20"/>
              </w:rPr>
              <w:t xml:space="preserve"> of </w:t>
            </w:r>
            <w:r>
              <w:rPr>
                <w:sz w:val="20"/>
              </w:rPr>
              <w:t>1.</w:t>
            </w:r>
            <w:r w:rsidRPr="003761D5">
              <w:rPr>
                <w:sz w:val="20"/>
              </w:rPr>
              <w:t>Effective, evidence based teaching; 2. Strong leadership and whole school engagement in numeracy</w:t>
            </w:r>
            <w:r>
              <w:t xml:space="preserve">; </w:t>
            </w:r>
            <w:r w:rsidR="00242E34" w:rsidRPr="003761D5">
              <w:rPr>
                <w:sz w:val="20"/>
              </w:rPr>
              <w:t>and 3</w:t>
            </w:r>
            <w:r w:rsidR="00242E34">
              <w:rPr>
                <w:sz w:val="20"/>
              </w:rPr>
              <w:t xml:space="preserve"> </w:t>
            </w:r>
            <w:r w:rsidRPr="003761D5">
              <w:rPr>
                <w:sz w:val="20"/>
              </w:rPr>
              <w:t>Monitoring school  and student performance to identify when support is needed</w:t>
            </w:r>
          </w:p>
          <w:p w:rsidR="00717505" w:rsidRPr="003761D5" w:rsidRDefault="00717505" w:rsidP="003761D5">
            <w:pPr>
              <w:numPr>
                <w:ilvl w:val="0"/>
                <w:numId w:val="6"/>
              </w:numPr>
              <w:rPr>
                <w:sz w:val="20"/>
              </w:rPr>
            </w:pPr>
            <w:r w:rsidRPr="003761D5">
              <w:rPr>
                <w:sz w:val="20"/>
              </w:rPr>
              <w:t>Enhance</w:t>
            </w:r>
            <w:r w:rsidR="00957A1D" w:rsidRPr="003761D5">
              <w:rPr>
                <w:sz w:val="20"/>
              </w:rPr>
              <w:t>d</w:t>
            </w:r>
            <w:r w:rsidRPr="003761D5">
              <w:rPr>
                <w:sz w:val="20"/>
              </w:rPr>
              <w:t xml:space="preserve"> technology skills in Years K-6 with an emphasis on students and staff expanding technology skills and applications, engaging </w:t>
            </w:r>
            <w:r w:rsidR="004B6240" w:rsidRPr="003761D5">
              <w:rPr>
                <w:sz w:val="20"/>
              </w:rPr>
              <w:t>with</w:t>
            </w:r>
            <w:r w:rsidRPr="003761D5">
              <w:rPr>
                <w:sz w:val="20"/>
              </w:rPr>
              <w:t xml:space="preserve"> interactive whiteboard to extend access to curricula and support learning achievement</w:t>
            </w:r>
          </w:p>
          <w:p w:rsidR="00B627B2" w:rsidRPr="002C333E" w:rsidRDefault="003D23F6" w:rsidP="002C333E">
            <w:pPr>
              <w:framePr w:hSpace="180" w:wrap="around" w:vAnchor="page" w:hAnchor="margin" w:y="1103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Enhance</w:t>
            </w:r>
            <w:r w:rsidR="00957A1D">
              <w:rPr>
                <w:sz w:val="20"/>
              </w:rPr>
              <w:t>d</w:t>
            </w:r>
            <w:r>
              <w:rPr>
                <w:sz w:val="20"/>
              </w:rPr>
              <w:t xml:space="preserve"> student engageme</w:t>
            </w:r>
            <w:r w:rsidR="00717505" w:rsidRPr="000B26C3">
              <w:rPr>
                <w:sz w:val="20"/>
              </w:rPr>
              <w:t>nt</w:t>
            </w:r>
            <w:r w:rsidR="00957A1D">
              <w:rPr>
                <w:sz w:val="20"/>
              </w:rPr>
              <w:t xml:space="preserve"> and embedded school values </w:t>
            </w:r>
            <w:r w:rsidR="00717505" w:rsidRPr="000B26C3">
              <w:rPr>
                <w:sz w:val="20"/>
              </w:rPr>
              <w:t xml:space="preserve">through </w:t>
            </w:r>
            <w:r w:rsidR="00717505">
              <w:rPr>
                <w:sz w:val="20"/>
              </w:rPr>
              <w:t>the implementation of strong welfare programs</w:t>
            </w:r>
            <w:r w:rsidR="005822BC">
              <w:rPr>
                <w:sz w:val="20"/>
              </w:rPr>
              <w:t xml:space="preserve"> focusing on learning behaviours</w:t>
            </w:r>
            <w:r w:rsidR="00717505">
              <w:rPr>
                <w:sz w:val="20"/>
              </w:rPr>
              <w:t>,</w:t>
            </w:r>
            <w:r w:rsidR="002C788D">
              <w:rPr>
                <w:sz w:val="20"/>
              </w:rPr>
              <w:t xml:space="preserve"> Values in Acti</w:t>
            </w:r>
            <w:r w:rsidR="00EE4EA4">
              <w:rPr>
                <w:sz w:val="20"/>
              </w:rPr>
              <w:t xml:space="preserve">on Community of Schools Project and </w:t>
            </w:r>
            <w:r w:rsidR="00717505">
              <w:rPr>
                <w:sz w:val="20"/>
              </w:rPr>
              <w:t xml:space="preserve">stimulating learning </w:t>
            </w:r>
            <w:r w:rsidR="00EE4EA4">
              <w:rPr>
                <w:sz w:val="20"/>
              </w:rPr>
              <w:t xml:space="preserve">and enrichment </w:t>
            </w:r>
            <w:r w:rsidR="00717505">
              <w:rPr>
                <w:sz w:val="20"/>
              </w:rPr>
              <w:t xml:space="preserve">programs </w:t>
            </w:r>
          </w:p>
        </w:tc>
      </w:tr>
      <w:tr w:rsidR="00E54895">
        <w:trPr>
          <w:trHeight w:val="549"/>
        </w:trPr>
        <w:tc>
          <w:tcPr>
            <w:tcW w:w="15048" w:type="dxa"/>
            <w:gridSpan w:val="9"/>
          </w:tcPr>
          <w:p w:rsidR="00E54895" w:rsidRDefault="00E54895" w:rsidP="00394D4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067F5">
              <w:rPr>
                <w:b/>
              </w:rPr>
              <w:t>Targets</w:t>
            </w:r>
            <w:r w:rsidR="00615B3F">
              <w:rPr>
                <w:b/>
              </w:rPr>
              <w:t xml:space="preserve"> </w:t>
            </w:r>
            <w:r w:rsidR="00B85FDC">
              <w:rPr>
                <w:b/>
              </w:rPr>
              <w:t xml:space="preserve"> 20</w:t>
            </w:r>
            <w:r w:rsidR="00B167CF">
              <w:rPr>
                <w:b/>
              </w:rPr>
              <w:t>11</w:t>
            </w:r>
          </w:p>
        </w:tc>
      </w:tr>
      <w:tr w:rsidR="00394D4D">
        <w:trPr>
          <w:trHeight w:val="1418"/>
        </w:trPr>
        <w:tc>
          <w:tcPr>
            <w:tcW w:w="15048" w:type="dxa"/>
            <w:gridSpan w:val="9"/>
          </w:tcPr>
          <w:p w:rsidR="006A333D" w:rsidRPr="00CB528E" w:rsidRDefault="00834185" w:rsidP="006A333D">
            <w:pPr>
              <w:pStyle w:val="Targets"/>
              <w:spacing w:before="0"/>
              <w:rPr>
                <w:b w:val="0"/>
                <w:i w:val="0"/>
                <w:color w:val="auto"/>
                <w:highlight w:val="cyan"/>
              </w:rPr>
            </w:pPr>
            <w:r w:rsidRPr="00CB528E">
              <w:rPr>
                <w:b w:val="0"/>
                <w:color w:val="auto"/>
              </w:rPr>
              <w:t>1</w:t>
            </w:r>
            <w:r w:rsidR="006A333D" w:rsidRPr="00CB528E">
              <w:rPr>
                <w:color w:val="auto"/>
              </w:rPr>
              <w:t xml:space="preserve">. </w:t>
            </w:r>
            <w:r w:rsidR="009B60F9" w:rsidRPr="00CB528E">
              <w:rPr>
                <w:b w:val="0"/>
                <w:color w:val="auto"/>
              </w:rPr>
              <w:t>92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% of students in Year 3 and 5 achieving at or above the national minimum standard in </w:t>
            </w:r>
            <w:r w:rsidR="006A333D" w:rsidRPr="00CB528E">
              <w:rPr>
                <w:rStyle w:val="ASRBodyTextChar"/>
                <w:i w:val="0"/>
                <w:color w:val="auto"/>
              </w:rPr>
              <w:t xml:space="preserve">spelling 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with </w:t>
            </w:r>
            <w:r w:rsidR="0056198C" w:rsidRPr="00CB528E">
              <w:rPr>
                <w:rStyle w:val="ASRBodyTextChar"/>
                <w:b w:val="0"/>
                <w:i w:val="0"/>
                <w:color w:val="auto"/>
              </w:rPr>
              <w:t>6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>% more students attaining the top two bands.</w:t>
            </w:r>
          </w:p>
          <w:p w:rsidR="006A333D" w:rsidRPr="00CB528E" w:rsidRDefault="00834185" w:rsidP="006A333D">
            <w:pPr>
              <w:pStyle w:val="Targets"/>
              <w:spacing w:before="0"/>
              <w:rPr>
                <w:rStyle w:val="ASRBodyTextChar"/>
                <w:b w:val="0"/>
                <w:i w:val="0"/>
                <w:color w:val="auto"/>
              </w:rPr>
            </w:pPr>
            <w:r w:rsidRPr="00CB528E">
              <w:rPr>
                <w:b w:val="0"/>
                <w:color w:val="auto"/>
              </w:rPr>
              <w:t>2</w:t>
            </w:r>
            <w:r w:rsidR="006A333D" w:rsidRPr="00CB528E">
              <w:rPr>
                <w:color w:val="auto"/>
              </w:rPr>
              <w:t xml:space="preserve">. </w:t>
            </w:r>
            <w:r w:rsidR="002B1D84" w:rsidRPr="00CB528E">
              <w:rPr>
                <w:rStyle w:val="ASRBodyTextChar"/>
                <w:b w:val="0"/>
                <w:i w:val="0"/>
                <w:color w:val="auto"/>
              </w:rPr>
              <w:t>92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% of students in Year 3 and </w:t>
            </w:r>
            <w:r w:rsidR="002B1D84" w:rsidRPr="00CB528E">
              <w:rPr>
                <w:rStyle w:val="ASRBodyTextChar"/>
                <w:b w:val="0"/>
                <w:i w:val="0"/>
                <w:color w:val="auto"/>
              </w:rPr>
              <w:t>Year 5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 achieving at or above the national minimum standard in </w:t>
            </w:r>
            <w:r w:rsidR="002909E1" w:rsidRPr="00CB528E">
              <w:rPr>
                <w:rStyle w:val="ASRBodyTextChar"/>
                <w:b w:val="0"/>
                <w:i w:val="0"/>
                <w:color w:val="auto"/>
              </w:rPr>
              <w:t xml:space="preserve">reading </w:t>
            </w:r>
            <w:r w:rsidR="00FA6139" w:rsidRPr="00CB528E">
              <w:rPr>
                <w:rStyle w:val="ASRBodyTextChar"/>
                <w:b w:val="0"/>
                <w:i w:val="0"/>
                <w:color w:val="auto"/>
              </w:rPr>
              <w:t xml:space="preserve">comprehension with </w:t>
            </w:r>
            <w:r w:rsidR="0056198C" w:rsidRPr="00CB528E">
              <w:rPr>
                <w:rStyle w:val="ASRBodyTextChar"/>
                <w:b w:val="0"/>
                <w:i w:val="0"/>
                <w:color w:val="auto"/>
              </w:rPr>
              <w:t>6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% </w:t>
            </w:r>
            <w:r w:rsidR="00D6030D" w:rsidRPr="00CB528E">
              <w:rPr>
                <w:rStyle w:val="ASRBodyTextChar"/>
                <w:b w:val="0"/>
                <w:i w:val="0"/>
                <w:color w:val="auto"/>
              </w:rPr>
              <w:t>more Year 3 and 3% Year 5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 students attaining the top two bands.</w:t>
            </w:r>
          </w:p>
          <w:p w:rsidR="006A333D" w:rsidRPr="00CB528E" w:rsidRDefault="000D44A3" w:rsidP="006A333D">
            <w:pPr>
              <w:pStyle w:val="Targets"/>
              <w:spacing w:before="0"/>
              <w:rPr>
                <w:rStyle w:val="ASRBodyTextChar"/>
                <w:b w:val="0"/>
                <w:i w:val="0"/>
                <w:color w:val="auto"/>
              </w:rPr>
            </w:pPr>
            <w:r w:rsidRPr="00CB528E">
              <w:rPr>
                <w:b w:val="0"/>
                <w:color w:val="auto"/>
              </w:rPr>
              <w:t>3</w:t>
            </w:r>
            <w:r w:rsidRPr="00CB528E">
              <w:rPr>
                <w:color w:val="auto"/>
              </w:rPr>
              <w:t xml:space="preserve">. </w:t>
            </w:r>
            <w:r w:rsidR="00845FC6" w:rsidRPr="00CB528E">
              <w:rPr>
                <w:rStyle w:val="ASRBodyTextChar"/>
                <w:b w:val="0"/>
                <w:i w:val="0"/>
                <w:color w:val="auto"/>
              </w:rPr>
              <w:t>9</w:t>
            </w:r>
            <w:r w:rsidR="00F97719" w:rsidRPr="00CB528E">
              <w:rPr>
                <w:rStyle w:val="ASRBodyTextChar"/>
                <w:b w:val="0"/>
                <w:i w:val="0"/>
                <w:color w:val="auto"/>
              </w:rPr>
              <w:t>0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% of students in Year 3 and 5 achieving at or above the minimum national standard in </w:t>
            </w:r>
            <w:r w:rsidR="006A333D" w:rsidRPr="00CB528E">
              <w:rPr>
                <w:rStyle w:val="ASRBodyTextChar"/>
                <w:i w:val="0"/>
                <w:color w:val="auto"/>
              </w:rPr>
              <w:t>grammar and punctuation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 xml:space="preserve"> with </w:t>
            </w:r>
            <w:r w:rsidR="00252DC9" w:rsidRPr="00CB528E">
              <w:rPr>
                <w:rStyle w:val="ASRBodyTextChar"/>
                <w:b w:val="0"/>
                <w:i w:val="0"/>
                <w:color w:val="auto"/>
              </w:rPr>
              <w:t>3</w:t>
            </w:r>
            <w:r w:rsidR="006A333D" w:rsidRPr="00CB528E">
              <w:rPr>
                <w:rStyle w:val="ASRBodyTextChar"/>
                <w:b w:val="0"/>
                <w:i w:val="0"/>
                <w:color w:val="auto"/>
              </w:rPr>
              <w:t>% more students attaining the top two bands</w:t>
            </w:r>
          </w:p>
          <w:p w:rsidR="00764A14" w:rsidRPr="00CB528E" w:rsidRDefault="000D44A3" w:rsidP="00764A14">
            <w:pPr>
              <w:rPr>
                <w:sz w:val="20"/>
              </w:rPr>
            </w:pPr>
            <w:r w:rsidRPr="00CB528E">
              <w:rPr>
                <w:sz w:val="20"/>
              </w:rPr>
              <w:t xml:space="preserve">4. </w:t>
            </w:r>
            <w:r w:rsidR="00AC6B80" w:rsidRPr="00CB528E">
              <w:rPr>
                <w:sz w:val="20"/>
              </w:rPr>
              <w:t>Sustain 3</w:t>
            </w:r>
            <w:r w:rsidR="00784792" w:rsidRPr="00CB528E">
              <w:rPr>
                <w:sz w:val="20"/>
              </w:rPr>
              <w:t>6</w:t>
            </w:r>
            <w:r w:rsidR="00AC6B80" w:rsidRPr="00CB528E">
              <w:rPr>
                <w:sz w:val="20"/>
              </w:rPr>
              <w:t>%</w:t>
            </w:r>
            <w:r w:rsidR="00764A14" w:rsidRPr="00CB528E">
              <w:rPr>
                <w:sz w:val="20"/>
              </w:rPr>
              <w:t xml:space="preserve"> of Year 3 students </w:t>
            </w:r>
            <w:r w:rsidR="00C84F46" w:rsidRPr="00CB528E">
              <w:rPr>
                <w:rStyle w:val="ASRBodyTextChar"/>
                <w:color w:val="auto"/>
                <w:sz w:val="20"/>
              </w:rPr>
              <w:t xml:space="preserve">attaining the top two </w:t>
            </w:r>
            <w:r w:rsidR="00AC6B80" w:rsidRPr="00CB528E">
              <w:rPr>
                <w:rStyle w:val="ASRBodyTextChar"/>
                <w:color w:val="auto"/>
                <w:sz w:val="20"/>
              </w:rPr>
              <w:t xml:space="preserve">NAPLAN numeracy </w:t>
            </w:r>
            <w:r w:rsidR="00C84F46" w:rsidRPr="00CB528E">
              <w:rPr>
                <w:rStyle w:val="ASRBodyTextChar"/>
                <w:color w:val="auto"/>
                <w:sz w:val="20"/>
              </w:rPr>
              <w:t>bands</w:t>
            </w:r>
            <w:r w:rsidR="00C84F46" w:rsidRPr="00CB528E">
              <w:rPr>
                <w:sz w:val="20"/>
              </w:rPr>
              <w:t xml:space="preserve"> </w:t>
            </w:r>
            <w:r w:rsidR="00764A14" w:rsidRPr="00CB528E">
              <w:rPr>
                <w:sz w:val="20"/>
              </w:rPr>
              <w:t>(</w:t>
            </w:r>
            <w:r w:rsidR="007831D2" w:rsidRPr="00CB528E">
              <w:rPr>
                <w:sz w:val="20"/>
              </w:rPr>
              <w:t xml:space="preserve">currently </w:t>
            </w:r>
            <w:r w:rsidR="00784792" w:rsidRPr="00CB528E">
              <w:rPr>
                <w:sz w:val="20"/>
              </w:rPr>
              <w:t>42</w:t>
            </w:r>
            <w:r w:rsidR="00AC6B80" w:rsidRPr="00CB528E">
              <w:rPr>
                <w:sz w:val="20"/>
              </w:rPr>
              <w:t xml:space="preserve">%) </w:t>
            </w:r>
          </w:p>
          <w:p w:rsidR="00CB2FD0" w:rsidRPr="00CB528E" w:rsidRDefault="00CB2FD0" w:rsidP="00CB2FD0">
            <w:r w:rsidRPr="00CB528E">
              <w:rPr>
                <w:rStyle w:val="normalchar"/>
                <w:b/>
                <w:sz w:val="20"/>
              </w:rPr>
              <w:t xml:space="preserve">    </w:t>
            </w:r>
            <w:r w:rsidRPr="00CB528E">
              <w:rPr>
                <w:rStyle w:val="normalchar"/>
                <w:sz w:val="20"/>
              </w:rPr>
              <w:t xml:space="preserve">Increase the percentage of Year 5 students in the NAPLAN numeracy </w:t>
            </w:r>
            <w:r w:rsidRPr="00CB528E">
              <w:rPr>
                <w:rStyle w:val="asr0020body0020text0020charchar"/>
                <w:sz w:val="20"/>
              </w:rPr>
              <w:t>attaining the top two bands</w:t>
            </w:r>
            <w:r w:rsidR="00784792" w:rsidRPr="00CB528E">
              <w:rPr>
                <w:rStyle w:val="normalchar"/>
                <w:sz w:val="20"/>
              </w:rPr>
              <w:t xml:space="preserve"> (currently 19%) to 22</w:t>
            </w:r>
            <w:r w:rsidRPr="00CB528E">
              <w:rPr>
                <w:rStyle w:val="normalchar"/>
                <w:sz w:val="20"/>
              </w:rPr>
              <w:t>%</w:t>
            </w:r>
          </w:p>
          <w:p w:rsidR="00764A14" w:rsidRPr="00CB528E" w:rsidRDefault="006F1792" w:rsidP="00764A14">
            <w:pPr>
              <w:rPr>
                <w:sz w:val="20"/>
              </w:rPr>
            </w:pPr>
            <w:r w:rsidRPr="00CB528E">
              <w:rPr>
                <w:sz w:val="20"/>
              </w:rPr>
              <w:t xml:space="preserve">   </w:t>
            </w:r>
            <w:r w:rsidR="005D4755" w:rsidRPr="00CB528E">
              <w:rPr>
                <w:sz w:val="20"/>
              </w:rPr>
              <w:t xml:space="preserve"> </w:t>
            </w:r>
            <w:r w:rsidR="00AC6B80" w:rsidRPr="00CB528E">
              <w:rPr>
                <w:sz w:val="20"/>
              </w:rPr>
              <w:t>Reduce</w:t>
            </w:r>
            <w:r w:rsidR="007831D2" w:rsidRPr="00CB528E">
              <w:rPr>
                <w:sz w:val="20"/>
              </w:rPr>
              <w:t xml:space="preserve"> </w:t>
            </w:r>
            <w:r w:rsidR="00764A14" w:rsidRPr="00CB528E">
              <w:rPr>
                <w:sz w:val="20"/>
              </w:rPr>
              <w:t>the</w:t>
            </w:r>
            <w:r w:rsidR="007831D2" w:rsidRPr="00CB528E">
              <w:rPr>
                <w:sz w:val="20"/>
              </w:rPr>
              <w:t xml:space="preserve"> </w:t>
            </w:r>
            <w:r w:rsidR="00764A14" w:rsidRPr="00CB528E">
              <w:rPr>
                <w:sz w:val="20"/>
              </w:rPr>
              <w:t xml:space="preserve">percentage of Year 5 students in the NAPLAN </w:t>
            </w:r>
            <w:r w:rsidR="00C84F46" w:rsidRPr="00CB528E">
              <w:rPr>
                <w:sz w:val="20"/>
              </w:rPr>
              <w:t xml:space="preserve">at or below the </w:t>
            </w:r>
            <w:r w:rsidR="00764A14" w:rsidRPr="00CB528E">
              <w:rPr>
                <w:sz w:val="20"/>
              </w:rPr>
              <w:t>minimum standard (currently</w:t>
            </w:r>
            <w:r w:rsidR="007831D2" w:rsidRPr="00CB528E">
              <w:rPr>
                <w:sz w:val="20"/>
              </w:rPr>
              <w:t xml:space="preserve"> </w:t>
            </w:r>
            <w:r w:rsidR="00AC6B80" w:rsidRPr="00CB528E">
              <w:rPr>
                <w:sz w:val="20"/>
              </w:rPr>
              <w:t>14</w:t>
            </w:r>
            <w:r w:rsidR="007831D2" w:rsidRPr="00CB528E">
              <w:rPr>
                <w:sz w:val="20"/>
              </w:rPr>
              <w:t xml:space="preserve">%)  </w:t>
            </w:r>
            <w:r w:rsidR="00AC6B80" w:rsidRPr="00CB528E">
              <w:rPr>
                <w:sz w:val="20"/>
              </w:rPr>
              <w:t>by 3%</w:t>
            </w:r>
          </w:p>
          <w:p w:rsidR="00773117" w:rsidRPr="005D4755" w:rsidRDefault="000D44A3" w:rsidP="00723EB5">
            <w:pPr>
              <w:rPr>
                <w:color w:val="FF0000"/>
                <w:sz w:val="20"/>
              </w:rPr>
            </w:pPr>
            <w:r w:rsidRPr="00CB528E">
              <w:rPr>
                <w:sz w:val="20"/>
              </w:rPr>
              <w:t xml:space="preserve">5. </w:t>
            </w:r>
            <w:r w:rsidR="00240C2C" w:rsidRPr="00CB528E">
              <w:rPr>
                <w:sz w:val="20"/>
              </w:rPr>
              <w:t xml:space="preserve">100% of </w:t>
            </w:r>
            <w:r w:rsidR="009B60F9" w:rsidRPr="00CB528E">
              <w:rPr>
                <w:sz w:val="20"/>
              </w:rPr>
              <w:t>teachers</w:t>
            </w:r>
            <w:r w:rsidR="00240C2C" w:rsidRPr="00CB528E">
              <w:rPr>
                <w:sz w:val="20"/>
              </w:rPr>
              <w:t xml:space="preserve"> utilising </w:t>
            </w:r>
            <w:r w:rsidR="00F03501" w:rsidRPr="00CB528E">
              <w:rPr>
                <w:b/>
                <w:sz w:val="20"/>
              </w:rPr>
              <w:t>T</w:t>
            </w:r>
            <w:r w:rsidR="00240C2C" w:rsidRPr="00CB528E">
              <w:rPr>
                <w:b/>
                <w:sz w:val="20"/>
              </w:rPr>
              <w:t xml:space="preserve">echnology </w:t>
            </w:r>
            <w:r w:rsidR="002909E1" w:rsidRPr="00CB528E">
              <w:rPr>
                <w:sz w:val="20"/>
              </w:rPr>
              <w:t xml:space="preserve">for communication, </w:t>
            </w:r>
            <w:r w:rsidR="00723EB5" w:rsidRPr="00CB528E">
              <w:rPr>
                <w:sz w:val="20"/>
              </w:rPr>
              <w:t>contributing to the</w:t>
            </w:r>
            <w:r w:rsidR="002909E1" w:rsidRPr="00CB528E">
              <w:rPr>
                <w:sz w:val="20"/>
              </w:rPr>
              <w:t xml:space="preserve"> school website</w:t>
            </w:r>
            <w:r w:rsidR="00723EB5" w:rsidRPr="00CB528E">
              <w:rPr>
                <w:sz w:val="20"/>
              </w:rPr>
              <w:t xml:space="preserve"> and</w:t>
            </w:r>
            <w:r w:rsidR="002909E1" w:rsidRPr="00CB528E">
              <w:rPr>
                <w:sz w:val="20"/>
              </w:rPr>
              <w:t xml:space="preserve"> </w:t>
            </w:r>
            <w:r w:rsidR="00240C2C" w:rsidRPr="00CB528E">
              <w:rPr>
                <w:sz w:val="20"/>
              </w:rPr>
              <w:t>supporting teaching and learning</w:t>
            </w:r>
            <w:r w:rsidR="006F1792" w:rsidRPr="005D4755">
              <w:rPr>
                <w:color w:val="FF0000"/>
                <w:sz w:val="20"/>
              </w:rPr>
              <w:t xml:space="preserve">        </w:t>
            </w:r>
          </w:p>
        </w:tc>
      </w:tr>
      <w:tr w:rsidR="00394D4D">
        <w:trPr>
          <w:trHeight w:hRule="exact" w:val="90"/>
        </w:trPr>
        <w:tc>
          <w:tcPr>
            <w:tcW w:w="12000" w:type="dxa"/>
            <w:gridSpan w:val="6"/>
            <w:tcBorders>
              <w:bottom w:val="single" w:sz="4" w:space="0" w:color="auto"/>
            </w:tcBorders>
            <w:vAlign w:val="center"/>
          </w:tcPr>
          <w:p w:rsidR="00394D4D" w:rsidRDefault="00394D4D" w:rsidP="00394D4D">
            <w:pPr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:rsidR="00394D4D" w:rsidRDefault="00394D4D" w:rsidP="00394D4D">
            <w:pPr>
              <w:rPr>
                <w:b/>
              </w:rPr>
            </w:pPr>
          </w:p>
        </w:tc>
      </w:tr>
      <w:tr w:rsidR="00394D4D">
        <w:trPr>
          <w:trHeight w:val="108"/>
        </w:trPr>
        <w:tc>
          <w:tcPr>
            <w:tcW w:w="15048" w:type="dxa"/>
            <w:gridSpan w:val="9"/>
            <w:tcBorders>
              <w:left w:val="nil"/>
              <w:right w:val="nil"/>
            </w:tcBorders>
          </w:tcPr>
          <w:p w:rsidR="00394D4D" w:rsidRDefault="00394D4D" w:rsidP="00394D4D">
            <w:pPr>
              <w:rPr>
                <w:b/>
                <w:sz w:val="16"/>
              </w:rPr>
            </w:pPr>
          </w:p>
        </w:tc>
      </w:tr>
      <w:tr w:rsidR="00394D4D">
        <w:tc>
          <w:tcPr>
            <w:tcW w:w="15048" w:type="dxa"/>
            <w:gridSpan w:val="9"/>
          </w:tcPr>
          <w:p w:rsidR="00394D4D" w:rsidRDefault="00394D4D" w:rsidP="00394D4D">
            <w:pPr>
              <w:spacing w:after="120"/>
              <w:rPr>
                <w:b/>
              </w:rPr>
            </w:pPr>
            <w:r>
              <w:rPr>
                <w:b/>
              </w:rPr>
              <w:t>The plan has been endorsed and approved by:</w:t>
            </w:r>
          </w:p>
        </w:tc>
      </w:tr>
      <w:tr w:rsidR="00394D4D">
        <w:tc>
          <w:tcPr>
            <w:tcW w:w="1368" w:type="dxa"/>
            <w:vAlign w:val="bottom"/>
          </w:tcPr>
          <w:p w:rsidR="00394D4D" w:rsidRDefault="00394D4D" w:rsidP="00394D4D">
            <w:pPr>
              <w:spacing w:before="360"/>
              <w:rPr>
                <w:b/>
              </w:rPr>
            </w:pPr>
            <w:r>
              <w:rPr>
                <w:b/>
              </w:rPr>
              <w:t>Principal: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94D4D" w:rsidRPr="00CB528E" w:rsidRDefault="00CB528E" w:rsidP="00CB528E">
            <w:pPr>
              <w:spacing w:before="36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B528E">
              <w:rPr>
                <w:rFonts w:ascii="Monotype Corsiva" w:hAnsi="Monotype Corsiva"/>
                <w:b/>
                <w:sz w:val="28"/>
                <w:szCs w:val="28"/>
              </w:rPr>
              <w:t>Jenny Quist</w:t>
            </w:r>
          </w:p>
        </w:tc>
        <w:tc>
          <w:tcPr>
            <w:tcW w:w="900" w:type="dxa"/>
            <w:vAlign w:val="bottom"/>
          </w:tcPr>
          <w:p w:rsidR="00394D4D" w:rsidRDefault="00394D4D" w:rsidP="00394D4D">
            <w:pPr>
              <w:spacing w:before="3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94D4D" w:rsidRPr="00CB528E" w:rsidRDefault="00CB528E" w:rsidP="00394D4D">
            <w:pPr>
              <w:spacing w:before="360"/>
              <w:rPr>
                <w:rFonts w:ascii="Monotype Corsiva" w:hAnsi="Monotype Corsiva"/>
                <w:b/>
              </w:rPr>
            </w:pPr>
            <w:r w:rsidRPr="00CB528E">
              <w:rPr>
                <w:rFonts w:ascii="Monotype Corsiva" w:hAnsi="Monotype Corsiva"/>
                <w:b/>
              </w:rPr>
              <w:t>17/12/2011</w:t>
            </w:r>
          </w:p>
        </w:tc>
        <w:tc>
          <w:tcPr>
            <w:tcW w:w="3335" w:type="dxa"/>
            <w:vAlign w:val="bottom"/>
          </w:tcPr>
          <w:p w:rsidR="00394D4D" w:rsidRDefault="00394D4D" w:rsidP="00394D4D">
            <w:pPr>
              <w:spacing w:before="360"/>
              <w:rPr>
                <w:b/>
              </w:rPr>
            </w:pPr>
            <w:r>
              <w:rPr>
                <w:b/>
              </w:rPr>
              <w:t>School Education Director: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94D4D" w:rsidRPr="00CB528E" w:rsidRDefault="00CB528E" w:rsidP="00394D4D">
            <w:pPr>
              <w:spacing w:before="360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</w:rPr>
              <w:t xml:space="preserve">     </w:t>
            </w:r>
            <w:r w:rsidRPr="00CB528E">
              <w:rPr>
                <w:rFonts w:ascii="Monotype Corsiva" w:hAnsi="Monotype Corsiva"/>
                <w:b/>
                <w:sz w:val="28"/>
                <w:szCs w:val="28"/>
              </w:rPr>
              <w:t>Marian Grant</w:t>
            </w:r>
          </w:p>
        </w:tc>
        <w:tc>
          <w:tcPr>
            <w:tcW w:w="900" w:type="dxa"/>
            <w:vAlign w:val="bottom"/>
          </w:tcPr>
          <w:p w:rsidR="00394D4D" w:rsidRDefault="00394D4D" w:rsidP="00394D4D">
            <w:pPr>
              <w:spacing w:before="3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:rsidR="00394D4D" w:rsidRPr="00CB528E" w:rsidRDefault="00CB528E" w:rsidP="00394D4D">
            <w:pPr>
              <w:spacing w:before="360"/>
              <w:rPr>
                <w:rFonts w:ascii="Monotype Corsiva" w:hAnsi="Monotype Corsiva"/>
                <w:b/>
              </w:rPr>
            </w:pPr>
            <w:r w:rsidRPr="00CB528E">
              <w:rPr>
                <w:rFonts w:ascii="Monotype Corsiva" w:hAnsi="Monotype Corsiva"/>
                <w:b/>
              </w:rPr>
              <w:t>17/12/2011</w:t>
            </w:r>
          </w:p>
        </w:tc>
      </w:tr>
    </w:tbl>
    <w:p w:rsidR="00394D4D" w:rsidRDefault="00394D4D" w:rsidP="00394D4D">
      <w:pPr>
        <w:rPr>
          <w:b/>
        </w:rPr>
      </w:pPr>
    </w:p>
    <w:p w:rsidR="00394D4D" w:rsidRDefault="00B15B11" w:rsidP="000111F2">
      <w:r>
        <w:rPr>
          <w:noProof/>
        </w:rPr>
        <w:pict>
          <v:rect id="_x0000_s1027" style="position:absolute;margin-left:207pt;margin-top:25.1pt;width:45pt;height:27pt;z-index:251652096" stroked="f"/>
        </w:pict>
      </w:r>
      <w:r w:rsidR="00394D4D">
        <w:t>Principal’s initials:  _________</w:t>
      </w:r>
      <w:r w:rsidR="000111F2">
        <w:tab/>
      </w:r>
      <w:r w:rsidR="000111F2">
        <w:tab/>
      </w:r>
      <w:r w:rsidR="000111F2">
        <w:tab/>
      </w:r>
      <w:r w:rsidR="000111F2">
        <w:tab/>
      </w:r>
      <w:r w:rsidR="000111F2">
        <w:tab/>
        <w:t>School Education Director’s Initials__________</w:t>
      </w:r>
    </w:p>
    <w:p w:rsidR="00394D4D" w:rsidRPr="00FB4E6A" w:rsidRDefault="00394D4D" w:rsidP="00AE2AC3">
      <w:pPr>
        <w:pStyle w:val="Heading4"/>
        <w:jc w:val="left"/>
        <w:rPr>
          <w:szCs w:val="24"/>
        </w:rPr>
      </w:pPr>
      <w:r w:rsidRPr="00FB4E6A">
        <w:rPr>
          <w:szCs w:val="24"/>
        </w:rPr>
        <w:lastRenderedPageBreak/>
        <w:t>School Plan</w:t>
      </w:r>
    </w:p>
    <w:p w:rsidR="00394D4D" w:rsidRDefault="00394D4D" w:rsidP="00394D4D">
      <w:pPr>
        <w:pStyle w:val="FootnoteText"/>
        <w:rPr>
          <w:b/>
          <w:sz w:val="22"/>
        </w:rPr>
      </w:pPr>
    </w:p>
    <w:p w:rsidR="00754F80" w:rsidRDefault="00394D4D" w:rsidP="00394D4D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 xml:space="preserve">School </w:t>
      </w:r>
      <w:r w:rsidR="003067F5" w:rsidRPr="00FB4E6A">
        <w:rPr>
          <w:b/>
          <w:sz w:val="24"/>
          <w:szCs w:val="24"/>
        </w:rPr>
        <w:t>P</w:t>
      </w:r>
      <w:r w:rsidRPr="00FB4E6A">
        <w:rPr>
          <w:b/>
          <w:sz w:val="24"/>
          <w:szCs w:val="24"/>
        </w:rPr>
        <w:t xml:space="preserve">riority </w:t>
      </w:r>
      <w:r w:rsidR="003067F5" w:rsidRPr="00FB4E6A">
        <w:rPr>
          <w:b/>
          <w:sz w:val="24"/>
          <w:szCs w:val="24"/>
        </w:rPr>
        <w:t>A</w:t>
      </w:r>
      <w:r w:rsidRPr="00FB4E6A">
        <w:rPr>
          <w:b/>
          <w:sz w:val="24"/>
          <w:szCs w:val="24"/>
        </w:rPr>
        <w:t>rea:</w:t>
      </w:r>
      <w:r w:rsidR="00FB3FDD">
        <w:rPr>
          <w:b/>
          <w:sz w:val="22"/>
        </w:rPr>
        <w:t xml:space="preserve">  </w:t>
      </w:r>
      <w:r w:rsidR="00FF4C2F">
        <w:rPr>
          <w:b/>
          <w:sz w:val="22"/>
        </w:rPr>
        <w:t>Literacy</w:t>
      </w:r>
    </w:p>
    <w:p w:rsidR="00B627B2" w:rsidRDefault="00B627B2" w:rsidP="00394D4D">
      <w:pPr>
        <w:pStyle w:val="FootnoteText"/>
        <w:rPr>
          <w:sz w:val="22"/>
        </w:rPr>
      </w:pPr>
    </w:p>
    <w:p w:rsidR="00B627B2" w:rsidRPr="000D44A3" w:rsidRDefault="00754F80" w:rsidP="00394D4D">
      <w:pPr>
        <w:pStyle w:val="FootnoteText"/>
        <w:rPr>
          <w:b/>
        </w:rPr>
      </w:pPr>
      <w:r w:rsidRPr="00B627B2">
        <w:rPr>
          <w:b/>
          <w:sz w:val="24"/>
          <w:szCs w:val="24"/>
        </w:rPr>
        <w:t xml:space="preserve">Intended Outcomes:  </w:t>
      </w:r>
      <w:r w:rsidR="00361172" w:rsidRPr="000D44A3">
        <w:t>Improve the teaching and achievement of spelling outcomes</w:t>
      </w:r>
    </w:p>
    <w:p w:rsidR="00754F80" w:rsidRPr="00B627B2" w:rsidRDefault="00754F80" w:rsidP="00394D4D">
      <w:pPr>
        <w:pStyle w:val="FootnoteText"/>
        <w:rPr>
          <w:sz w:val="24"/>
          <w:szCs w:val="24"/>
        </w:rPr>
      </w:pPr>
      <w:r w:rsidRPr="00B627B2">
        <w:rPr>
          <w:b/>
          <w:sz w:val="24"/>
          <w:szCs w:val="24"/>
        </w:rPr>
        <w:t xml:space="preserve">      </w:t>
      </w:r>
    </w:p>
    <w:p w:rsidR="00723EB5" w:rsidRPr="00CB528E" w:rsidRDefault="00FB4E6A" w:rsidP="00723EB5">
      <w:pPr>
        <w:pStyle w:val="Targets"/>
        <w:spacing w:before="0"/>
        <w:rPr>
          <w:b w:val="0"/>
          <w:i w:val="0"/>
          <w:color w:val="auto"/>
          <w:highlight w:val="cyan"/>
        </w:rPr>
      </w:pPr>
      <w:r w:rsidRPr="00FB4E6A">
        <w:rPr>
          <w:b w:val="0"/>
          <w:szCs w:val="24"/>
        </w:rPr>
        <w:t>Target</w:t>
      </w:r>
      <w:r w:rsidR="00A632AA">
        <w:rPr>
          <w:b w:val="0"/>
          <w:szCs w:val="24"/>
        </w:rPr>
        <w:t>/</w:t>
      </w:r>
      <w:r w:rsidR="001A2DAE">
        <w:rPr>
          <w:b w:val="0"/>
          <w:szCs w:val="24"/>
        </w:rPr>
        <w:t>s</w:t>
      </w:r>
      <w:r w:rsidR="00834F82">
        <w:rPr>
          <w:b w:val="0"/>
          <w:szCs w:val="24"/>
        </w:rPr>
        <w:t>:</w:t>
      </w:r>
      <w:r w:rsidR="00317809">
        <w:rPr>
          <w:rStyle w:val="ASRBodyTextChar"/>
        </w:rPr>
        <w:t xml:space="preserve"> </w:t>
      </w:r>
      <w:r w:rsidR="00723EB5" w:rsidRPr="00CB528E">
        <w:rPr>
          <w:b w:val="0"/>
          <w:color w:val="auto"/>
        </w:rPr>
        <w:t>92</w:t>
      </w:r>
      <w:r w:rsidR="00723EB5" w:rsidRPr="00CB528E">
        <w:rPr>
          <w:rStyle w:val="ASRBodyTextChar"/>
          <w:b w:val="0"/>
          <w:i w:val="0"/>
          <w:color w:val="auto"/>
        </w:rPr>
        <w:t xml:space="preserve">% of students in Year 3 and 5 achieving at or above the national minimum standard in </w:t>
      </w:r>
      <w:r w:rsidR="00723EB5" w:rsidRPr="00CB528E">
        <w:rPr>
          <w:rStyle w:val="ASRBodyTextChar"/>
          <w:i w:val="0"/>
          <w:color w:val="auto"/>
        </w:rPr>
        <w:t xml:space="preserve">spelling </w:t>
      </w:r>
      <w:r w:rsidR="00723EB5" w:rsidRPr="00CB528E">
        <w:rPr>
          <w:rStyle w:val="ASRBodyTextChar"/>
          <w:b w:val="0"/>
          <w:i w:val="0"/>
          <w:color w:val="auto"/>
        </w:rPr>
        <w:t>with 6% more students attaining the top two bands.</w:t>
      </w:r>
    </w:p>
    <w:p w:rsidR="00834F82" w:rsidRPr="00CB528E" w:rsidRDefault="00834F82" w:rsidP="00394D4D">
      <w:pPr>
        <w:rPr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5472"/>
        <w:gridCol w:w="1800"/>
        <w:gridCol w:w="1800"/>
        <w:gridCol w:w="1800"/>
      </w:tblGrid>
      <w:tr w:rsidR="00EC73ED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EC73ED" w:rsidRPr="00B558A2" w:rsidRDefault="00786ADF" w:rsidP="00CA3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5472" w:type="dxa"/>
            <w:vAlign w:val="center"/>
          </w:tcPr>
          <w:p w:rsidR="00EC73ED" w:rsidRPr="00B558A2" w:rsidRDefault="00786ADF" w:rsidP="00CA3398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="00EC73ED" w:rsidRPr="00B558A2">
              <w:rPr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C73ED" w:rsidRDefault="00EC73ED" w:rsidP="00F85B65">
            <w:pPr>
              <w:pStyle w:val="Heading6"/>
              <w:jc w:val="center"/>
              <w:rPr>
                <w:szCs w:val="22"/>
              </w:rPr>
            </w:pPr>
          </w:p>
          <w:p w:rsidR="00EC73ED" w:rsidRDefault="00EC73ED" w:rsidP="00F85B65">
            <w:pPr>
              <w:pStyle w:val="Heading6"/>
              <w:jc w:val="center"/>
              <w:rPr>
                <w:szCs w:val="22"/>
              </w:rPr>
            </w:pPr>
          </w:p>
          <w:p w:rsidR="00EC73ED" w:rsidRPr="00B558A2" w:rsidRDefault="00EC73ED" w:rsidP="00F85B65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800" w:type="dxa"/>
          </w:tcPr>
          <w:p w:rsidR="00EC73ED" w:rsidRDefault="00EC73ED" w:rsidP="00F85B65">
            <w:pPr>
              <w:pStyle w:val="Heading6"/>
              <w:jc w:val="center"/>
              <w:rPr>
                <w:szCs w:val="22"/>
              </w:rPr>
            </w:pPr>
          </w:p>
          <w:p w:rsidR="00EC73ED" w:rsidRDefault="00EC73ED" w:rsidP="00F85B65">
            <w:pPr>
              <w:pStyle w:val="Heading6"/>
              <w:jc w:val="center"/>
              <w:rPr>
                <w:szCs w:val="22"/>
              </w:rPr>
            </w:pPr>
          </w:p>
          <w:p w:rsidR="00EC73ED" w:rsidRPr="00B558A2" w:rsidRDefault="00EC73ED" w:rsidP="00F85B65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1800" w:type="dxa"/>
          </w:tcPr>
          <w:p w:rsidR="00EC73ED" w:rsidRDefault="00EC73ED" w:rsidP="00F85B65">
            <w:pPr>
              <w:pStyle w:val="Heading6"/>
              <w:jc w:val="center"/>
              <w:rPr>
                <w:szCs w:val="22"/>
              </w:rPr>
            </w:pPr>
          </w:p>
          <w:p w:rsidR="00EC73ED" w:rsidRPr="00B558A2" w:rsidRDefault="00EC73ED" w:rsidP="00F85B65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ED78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C0" w:rsidRPr="00F26EBF" w:rsidRDefault="00D96678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Quality teaching reflects deep knowledge of spelling</w:t>
            </w:r>
          </w:p>
          <w:p w:rsidR="007A604B" w:rsidRPr="00F26EBF" w:rsidRDefault="007A604B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A604B" w:rsidRPr="00F26EBF" w:rsidRDefault="007A604B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 w:rsidRPr="00F26EBF">
              <w:rPr>
                <w:sz w:val="20"/>
              </w:rPr>
              <w:t>Spelling assessment will indicate progress and improvement over time.</w:t>
            </w: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 w:rsidRPr="00F26EBF">
              <w:rPr>
                <w:sz w:val="20"/>
              </w:rPr>
              <w:t>Consisten</w:t>
            </w:r>
            <w:r w:rsidR="002E0203" w:rsidRPr="00F26EBF">
              <w:rPr>
                <w:sz w:val="20"/>
              </w:rPr>
              <w:t>t whole school Spelling program that provides differentiated support for individual needs</w:t>
            </w: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 w:rsidRPr="00F26EBF">
              <w:rPr>
                <w:sz w:val="20"/>
              </w:rPr>
              <w:t>Resources purchased and utilised.</w:t>
            </w: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 w:rsidRPr="00F26EBF">
              <w:rPr>
                <w:sz w:val="20"/>
              </w:rPr>
              <w:t>Students demonstrate improved identification of errors and improve</w:t>
            </w:r>
            <w:r w:rsidR="007A604B" w:rsidRPr="00F26EBF">
              <w:rPr>
                <w:sz w:val="20"/>
              </w:rPr>
              <w:t>d</w:t>
            </w:r>
            <w:r w:rsidRPr="00F26EBF">
              <w:rPr>
                <w:sz w:val="20"/>
              </w:rPr>
              <w:t xml:space="preserve"> self correction strategies.</w:t>
            </w: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Pr="00F26EBF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DD652C" w:rsidRDefault="00DD652C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 w:rsidRPr="00F26EBF">
              <w:rPr>
                <w:sz w:val="20"/>
              </w:rPr>
              <w:t>Improved transfer to correct spelling in writing</w:t>
            </w:r>
          </w:p>
          <w:p w:rsidR="00F36126" w:rsidRDefault="00F36126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E12CDA" w:rsidRDefault="00E12CDA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E12CDA" w:rsidRDefault="00E12CDA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C5AD1" w:rsidRDefault="007C5AD1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C5AD1" w:rsidRDefault="007C5AD1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E12CDA" w:rsidRPr="00F26EBF" w:rsidRDefault="00E12CDA" w:rsidP="007E20C0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Improved spelling discrimination to supply appropriate spelling for the intended audience</w:t>
            </w:r>
          </w:p>
          <w:p w:rsidR="007E20C0" w:rsidRPr="00F26EBF" w:rsidRDefault="007E20C0" w:rsidP="00ED78A9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E20C0" w:rsidRPr="00F26EBF" w:rsidRDefault="007E20C0" w:rsidP="00ED78A9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E20C0" w:rsidRPr="00F26EBF" w:rsidRDefault="007E20C0" w:rsidP="00ED78A9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7E20C0" w:rsidRPr="00F26EBF" w:rsidRDefault="007E20C0" w:rsidP="00ED78A9">
            <w:pPr>
              <w:pStyle w:val="ListBullet"/>
              <w:numPr>
                <w:ilvl w:val="0"/>
                <w:numId w:val="0"/>
              </w:numPr>
              <w:rPr>
                <w:sz w:val="20"/>
              </w:rPr>
            </w:pPr>
          </w:p>
          <w:p w:rsidR="00ED78A9" w:rsidRDefault="00ED78A9" w:rsidP="00F26EBF">
            <w:pPr>
              <w:rPr>
                <w:b/>
                <w:sz w:val="20"/>
              </w:rPr>
            </w:pPr>
          </w:p>
          <w:p w:rsidR="00F36126" w:rsidRDefault="00F36126" w:rsidP="00F26EBF">
            <w:pPr>
              <w:rPr>
                <w:b/>
                <w:sz w:val="20"/>
              </w:rPr>
            </w:pPr>
          </w:p>
          <w:p w:rsidR="007C5AD1" w:rsidRDefault="007C5AD1" w:rsidP="00F26EBF">
            <w:pPr>
              <w:rPr>
                <w:b/>
                <w:sz w:val="20"/>
              </w:rPr>
            </w:pPr>
          </w:p>
          <w:p w:rsidR="007C5AD1" w:rsidRDefault="007C5AD1" w:rsidP="00F26EBF">
            <w:pPr>
              <w:rPr>
                <w:b/>
                <w:sz w:val="20"/>
              </w:rPr>
            </w:pPr>
          </w:p>
          <w:p w:rsidR="00F36126" w:rsidRPr="00F36126" w:rsidRDefault="00F36126" w:rsidP="006813F7">
            <w:pPr>
              <w:rPr>
                <w:sz w:val="20"/>
              </w:rPr>
            </w:pPr>
            <w:r w:rsidRPr="007C5AD1">
              <w:rPr>
                <w:sz w:val="20"/>
              </w:rPr>
              <w:t xml:space="preserve">Teachers commencement of </w:t>
            </w:r>
            <w:r w:rsidR="006813F7" w:rsidRPr="007C5AD1">
              <w:rPr>
                <w:sz w:val="20"/>
              </w:rPr>
              <w:t xml:space="preserve">New Australian English </w:t>
            </w:r>
            <w:r w:rsidR="006813F7">
              <w:rPr>
                <w:sz w:val="20"/>
              </w:rPr>
              <w:t xml:space="preserve">Syllabus </w:t>
            </w:r>
            <w:r>
              <w:rPr>
                <w:sz w:val="20"/>
              </w:rPr>
              <w:t>awareness</w:t>
            </w:r>
          </w:p>
        </w:tc>
        <w:tc>
          <w:tcPr>
            <w:tcW w:w="5472" w:type="dxa"/>
            <w:tcBorders>
              <w:left w:val="single" w:sz="4" w:space="0" w:color="auto"/>
            </w:tcBorders>
            <w:vAlign w:val="center"/>
          </w:tcPr>
          <w:p w:rsidR="004F2F76" w:rsidRPr="007C5AD1" w:rsidRDefault="00ED78A9" w:rsidP="004F2F76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lastRenderedPageBreak/>
              <w:t>Revise Stage spelling expectations and knowledge of the curriculum</w:t>
            </w:r>
            <w:r w:rsidR="00F26EBF" w:rsidRPr="007C5AD1">
              <w:rPr>
                <w:sz w:val="20"/>
              </w:rPr>
              <w:t>.</w:t>
            </w:r>
            <w:r w:rsidRPr="007C5AD1">
              <w:rPr>
                <w:sz w:val="20"/>
              </w:rPr>
              <w:t xml:space="preserve"> </w:t>
            </w:r>
          </w:p>
          <w:p w:rsidR="007A604B" w:rsidRPr="007C5AD1" w:rsidRDefault="007A604B" w:rsidP="007A604B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 xml:space="preserve">Develop pre and post spelling </w:t>
            </w:r>
            <w:r w:rsidR="002E0203" w:rsidRPr="007C5AD1">
              <w:rPr>
                <w:sz w:val="20"/>
              </w:rPr>
              <w:t xml:space="preserve">diagnostic and </w:t>
            </w:r>
            <w:r w:rsidRPr="007C5AD1">
              <w:rPr>
                <w:sz w:val="20"/>
              </w:rPr>
              <w:t>assessment plan</w:t>
            </w:r>
            <w:r w:rsidR="00F26EBF" w:rsidRPr="007C5AD1">
              <w:rPr>
                <w:sz w:val="20"/>
              </w:rPr>
              <w:t>.</w:t>
            </w:r>
          </w:p>
          <w:p w:rsidR="00121316" w:rsidRPr="007C5AD1" w:rsidRDefault="00121316" w:rsidP="007A604B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>Promote talking and listening, and wide reading to extend spelling and vocabulary development</w:t>
            </w:r>
          </w:p>
          <w:p w:rsidR="00ED78A9" w:rsidRPr="007C5AD1" w:rsidRDefault="007C5AD1" w:rsidP="00160A1B">
            <w:pPr>
              <w:pStyle w:val="Heading6"/>
              <w:numPr>
                <w:ilvl w:val="0"/>
                <w:numId w:val="2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Continue to revise</w:t>
            </w:r>
            <w:r w:rsidR="00ED78A9" w:rsidRPr="007C5AD1">
              <w:rPr>
                <w:b w:val="0"/>
                <w:sz w:val="20"/>
              </w:rPr>
              <w:t xml:space="preserve"> and </w:t>
            </w:r>
            <w:proofErr w:type="spellStart"/>
            <w:r w:rsidR="00ED78A9" w:rsidRPr="007C5AD1">
              <w:rPr>
                <w:b w:val="0"/>
                <w:sz w:val="20"/>
              </w:rPr>
              <w:t>upskill</w:t>
            </w:r>
            <w:proofErr w:type="spellEnd"/>
            <w:r w:rsidR="00ED78A9" w:rsidRPr="007C5AD1">
              <w:rPr>
                <w:b w:val="0"/>
                <w:sz w:val="20"/>
              </w:rPr>
              <w:t xml:space="preserve"> </w:t>
            </w:r>
            <w:r w:rsidR="00F71559" w:rsidRPr="007C5AD1">
              <w:rPr>
                <w:b w:val="0"/>
                <w:sz w:val="20"/>
              </w:rPr>
              <w:t xml:space="preserve">all </w:t>
            </w:r>
            <w:r w:rsidR="00ED78A9" w:rsidRPr="007C5AD1">
              <w:rPr>
                <w:b w:val="0"/>
                <w:sz w:val="20"/>
              </w:rPr>
              <w:t xml:space="preserve">staff in Ants in the Apple, </w:t>
            </w:r>
            <w:proofErr w:type="spellStart"/>
            <w:r w:rsidR="00ED78A9" w:rsidRPr="007C5AD1">
              <w:rPr>
                <w:b w:val="0"/>
                <w:sz w:val="20"/>
              </w:rPr>
              <w:t>Lipi</w:t>
            </w:r>
            <w:proofErr w:type="spellEnd"/>
            <w:r w:rsidR="00ED78A9" w:rsidRPr="007C5AD1">
              <w:rPr>
                <w:b w:val="0"/>
                <w:sz w:val="20"/>
              </w:rPr>
              <w:t xml:space="preserve"> and Jolly Phonics program</w:t>
            </w:r>
            <w:r w:rsidR="00ED78A9" w:rsidRPr="007C5AD1">
              <w:rPr>
                <w:sz w:val="20"/>
              </w:rPr>
              <w:t xml:space="preserve"> </w:t>
            </w:r>
            <w:r w:rsidR="00ED78A9" w:rsidRPr="007C5AD1">
              <w:rPr>
                <w:b w:val="0"/>
                <w:sz w:val="20"/>
              </w:rPr>
              <w:t>to promote explicit teaching.</w:t>
            </w:r>
          </w:p>
          <w:p w:rsidR="002C75A0" w:rsidRPr="007C5AD1" w:rsidRDefault="002C75A0" w:rsidP="002C75A0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>Analysis of individual needs and provision of appropriate support</w:t>
            </w:r>
          </w:p>
          <w:p w:rsidR="002E0203" w:rsidRPr="007C5AD1" w:rsidRDefault="002E0203" w:rsidP="00131AD7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>Spelling program differentiated to cater for different needs and promote suitable spelling for different purposes</w:t>
            </w:r>
            <w:r w:rsidR="00F26EBF" w:rsidRPr="007C5AD1">
              <w:rPr>
                <w:sz w:val="20"/>
              </w:rPr>
              <w:t>.</w:t>
            </w:r>
          </w:p>
          <w:p w:rsidR="00ED78A9" w:rsidRPr="007C5AD1" w:rsidRDefault="007C5AD1" w:rsidP="00160A1B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 xml:space="preserve">Revision </w:t>
            </w:r>
            <w:r w:rsidR="00ED78A9" w:rsidRPr="007C5AD1">
              <w:rPr>
                <w:sz w:val="20"/>
              </w:rPr>
              <w:t xml:space="preserve"> to</w:t>
            </w:r>
            <w:r w:rsidR="00F26EBF" w:rsidRPr="007C5AD1">
              <w:rPr>
                <w:sz w:val="20"/>
              </w:rPr>
              <w:t xml:space="preserve"> support the Ants in the Apple Scope and S</w:t>
            </w:r>
            <w:r w:rsidR="00ED78A9" w:rsidRPr="007C5AD1">
              <w:rPr>
                <w:sz w:val="20"/>
              </w:rPr>
              <w:t>equence</w:t>
            </w:r>
            <w:r w:rsidR="00F26EBF" w:rsidRPr="007C5AD1">
              <w:rPr>
                <w:sz w:val="20"/>
              </w:rPr>
              <w:t xml:space="preserve">, spelling rules and </w:t>
            </w:r>
            <w:r w:rsidRPr="007C5AD1">
              <w:rPr>
                <w:sz w:val="20"/>
              </w:rPr>
              <w:t xml:space="preserve">integrated grammar and to improve </w:t>
            </w:r>
            <w:r w:rsidR="00C16F7A" w:rsidRPr="007C5AD1">
              <w:rPr>
                <w:sz w:val="20"/>
              </w:rPr>
              <w:t xml:space="preserve"> </w:t>
            </w:r>
            <w:r w:rsidRPr="007C5AD1">
              <w:rPr>
                <w:sz w:val="20"/>
              </w:rPr>
              <w:t>co</w:t>
            </w:r>
            <w:r>
              <w:rPr>
                <w:sz w:val="20"/>
              </w:rPr>
              <w:t>n</w:t>
            </w:r>
            <w:r w:rsidRPr="007C5AD1">
              <w:rPr>
                <w:sz w:val="20"/>
              </w:rPr>
              <w:t>tinuity</w:t>
            </w:r>
          </w:p>
          <w:p w:rsidR="00ED78A9" w:rsidRPr="007C5AD1" w:rsidRDefault="007C5AD1" w:rsidP="00582F2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Continue to train and inform</w:t>
            </w:r>
            <w:r w:rsidR="00ED78A9" w:rsidRPr="007C5AD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parents </w:t>
            </w:r>
            <w:r w:rsidR="00ED78A9" w:rsidRPr="007C5AD1">
              <w:rPr>
                <w:sz w:val="20"/>
              </w:rPr>
              <w:t>on school focus and support strategies.</w:t>
            </w:r>
            <w:r w:rsidR="00C16F7A" w:rsidRPr="007C5AD1">
              <w:rPr>
                <w:sz w:val="20"/>
              </w:rPr>
              <w:t>(</w:t>
            </w:r>
            <w:r>
              <w:rPr>
                <w:sz w:val="20"/>
              </w:rPr>
              <w:t>K-6)</w:t>
            </w:r>
          </w:p>
          <w:p w:rsidR="00ED78A9" w:rsidRPr="00F26EBF" w:rsidRDefault="00ED78A9" w:rsidP="00582F25">
            <w:pPr>
              <w:numPr>
                <w:ilvl w:val="0"/>
                <w:numId w:val="2"/>
              </w:numPr>
              <w:rPr>
                <w:sz w:val="20"/>
              </w:rPr>
            </w:pPr>
            <w:r w:rsidRPr="00F26EBF">
              <w:rPr>
                <w:sz w:val="20"/>
              </w:rPr>
              <w:t>Homework will reflect spelling focus</w:t>
            </w:r>
            <w:r w:rsidR="00F26EBF">
              <w:rPr>
                <w:sz w:val="20"/>
              </w:rPr>
              <w:t>.</w:t>
            </w:r>
          </w:p>
          <w:p w:rsidR="00ED78A9" w:rsidRPr="00F26EBF" w:rsidRDefault="00ED78A9" w:rsidP="002B24ED">
            <w:pPr>
              <w:numPr>
                <w:ilvl w:val="0"/>
                <w:numId w:val="2"/>
              </w:numPr>
              <w:rPr>
                <w:sz w:val="20"/>
              </w:rPr>
            </w:pPr>
            <w:r w:rsidRPr="00F26EBF">
              <w:rPr>
                <w:sz w:val="20"/>
              </w:rPr>
              <w:t>Consistent immersion in correct spelling models will be promoted throughout classrooms</w:t>
            </w:r>
            <w:r w:rsidR="00F26EBF">
              <w:rPr>
                <w:sz w:val="20"/>
              </w:rPr>
              <w:t>.</w:t>
            </w:r>
          </w:p>
          <w:p w:rsidR="00ED78A9" w:rsidRPr="00834F82" w:rsidRDefault="00ED78A9" w:rsidP="00ED3B49">
            <w:pPr>
              <w:numPr>
                <w:ilvl w:val="0"/>
                <w:numId w:val="2"/>
              </w:numPr>
              <w:rPr>
                <w:sz w:val="20"/>
              </w:rPr>
            </w:pPr>
            <w:r w:rsidRPr="00F26EBF">
              <w:rPr>
                <w:sz w:val="20"/>
              </w:rPr>
              <w:t>Spelling accuracy will be actively promoted through participation in the Premier’s Spelling Bee, school awards and positive student and adult role modelling</w:t>
            </w:r>
          </w:p>
          <w:p w:rsidR="007C5AD1" w:rsidRPr="007C5AD1" w:rsidRDefault="00834F82" w:rsidP="002B24E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NAPLAN analysis to support error analysis and high need students</w:t>
            </w:r>
          </w:p>
          <w:p w:rsidR="00ED78A9" w:rsidRPr="007C5AD1" w:rsidRDefault="00ED78A9" w:rsidP="002B24ED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lastRenderedPageBreak/>
              <w:t>Spelling editing and improved self-correction and e</w:t>
            </w:r>
            <w:r w:rsidR="00F26EBF" w:rsidRPr="007C5AD1">
              <w:rPr>
                <w:sz w:val="20"/>
              </w:rPr>
              <w:t xml:space="preserve">diting skills will be promoted </w:t>
            </w:r>
            <w:r w:rsidRPr="007C5AD1">
              <w:rPr>
                <w:sz w:val="20"/>
              </w:rPr>
              <w:t>across all Key Learning Areas</w:t>
            </w:r>
            <w:r w:rsidR="00F26EBF" w:rsidRPr="007C5AD1">
              <w:rPr>
                <w:sz w:val="20"/>
              </w:rPr>
              <w:t>.</w:t>
            </w:r>
          </w:p>
          <w:p w:rsidR="0042388C" w:rsidRPr="007C5AD1" w:rsidRDefault="0042388C" w:rsidP="002B24ED">
            <w:pPr>
              <w:numPr>
                <w:ilvl w:val="0"/>
                <w:numId w:val="2"/>
              </w:numPr>
              <w:rPr>
                <w:sz w:val="20"/>
              </w:rPr>
            </w:pPr>
            <w:r w:rsidRPr="00F26EBF">
              <w:rPr>
                <w:sz w:val="20"/>
              </w:rPr>
              <w:t xml:space="preserve">Utilise </w:t>
            </w:r>
            <w:r w:rsidR="00240C2C">
              <w:rPr>
                <w:sz w:val="20"/>
              </w:rPr>
              <w:t xml:space="preserve">National Assessment Program of Literacy and </w:t>
            </w:r>
            <w:r w:rsidR="00240C2C" w:rsidRPr="007C5AD1">
              <w:rPr>
                <w:sz w:val="20"/>
              </w:rPr>
              <w:t>Numeracy (</w:t>
            </w:r>
            <w:r w:rsidRPr="007C5AD1">
              <w:rPr>
                <w:sz w:val="20"/>
              </w:rPr>
              <w:t>NAPLAN</w:t>
            </w:r>
            <w:r w:rsidR="00240C2C" w:rsidRPr="007C5AD1">
              <w:rPr>
                <w:sz w:val="20"/>
              </w:rPr>
              <w:t>)</w:t>
            </w:r>
            <w:r w:rsidRPr="007C5AD1">
              <w:rPr>
                <w:sz w:val="20"/>
              </w:rPr>
              <w:t xml:space="preserve"> teaching resources</w:t>
            </w:r>
          </w:p>
          <w:p w:rsidR="007E20C0" w:rsidRDefault="00F26EBF" w:rsidP="002B24ED">
            <w:pPr>
              <w:numPr>
                <w:ilvl w:val="0"/>
                <w:numId w:val="2"/>
              </w:numPr>
              <w:rPr>
                <w:sz w:val="20"/>
              </w:rPr>
            </w:pPr>
            <w:r w:rsidRPr="007C5AD1">
              <w:rPr>
                <w:sz w:val="20"/>
              </w:rPr>
              <w:t>Integrate technology spelling</w:t>
            </w:r>
            <w:r w:rsidR="00835B36" w:rsidRPr="007C5AD1">
              <w:rPr>
                <w:sz w:val="20"/>
              </w:rPr>
              <w:t xml:space="preserve"> programs,</w:t>
            </w:r>
            <w:r w:rsidR="00835B36">
              <w:rPr>
                <w:sz w:val="20"/>
              </w:rPr>
              <w:t xml:space="preserve"> and </w:t>
            </w:r>
            <w:r w:rsidR="00670DCB">
              <w:rPr>
                <w:sz w:val="20"/>
              </w:rPr>
              <w:t xml:space="preserve">critical literacy </w:t>
            </w:r>
            <w:r>
              <w:rPr>
                <w:sz w:val="20"/>
              </w:rPr>
              <w:t xml:space="preserve">strategies in spell check programs </w:t>
            </w:r>
            <w:r w:rsidR="009D55A2">
              <w:rPr>
                <w:sz w:val="20"/>
              </w:rPr>
              <w:t xml:space="preserve">including </w:t>
            </w:r>
            <w:r w:rsidR="00670DCB">
              <w:rPr>
                <w:sz w:val="20"/>
              </w:rPr>
              <w:t>Microsoft</w:t>
            </w:r>
            <w:r w:rsidR="009D55A2">
              <w:rPr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 w:rsidR="001579C4">
              <w:rPr>
                <w:sz w:val="20"/>
              </w:rPr>
              <w:t xml:space="preserve"> for Stage 2</w:t>
            </w:r>
            <w:r w:rsidR="009D55A2">
              <w:rPr>
                <w:sz w:val="20"/>
              </w:rPr>
              <w:t xml:space="preserve"> and Stage 3.</w:t>
            </w:r>
          </w:p>
          <w:p w:rsidR="007C5AD1" w:rsidRPr="007C5AD1" w:rsidRDefault="007C5AD1" w:rsidP="007C5AD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Evaluate spelling </w:t>
            </w:r>
          </w:p>
          <w:p w:rsidR="00754737" w:rsidRDefault="007C5AD1" w:rsidP="0075473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Utilise </w:t>
            </w:r>
            <w:r w:rsidR="00396B80">
              <w:rPr>
                <w:sz w:val="20"/>
              </w:rPr>
              <w:t xml:space="preserve">school spelling </w:t>
            </w:r>
            <w:r w:rsidR="000611ED">
              <w:rPr>
                <w:sz w:val="20"/>
              </w:rPr>
              <w:t>evaluation findings</w:t>
            </w:r>
            <w:r>
              <w:rPr>
                <w:sz w:val="20"/>
              </w:rPr>
              <w:t xml:space="preserve"> to improve </w:t>
            </w:r>
            <w:r w:rsidR="00396B80">
              <w:rPr>
                <w:sz w:val="20"/>
              </w:rPr>
              <w:t>program effectiveness</w:t>
            </w:r>
          </w:p>
          <w:p w:rsidR="00F36126" w:rsidRDefault="00F36126" w:rsidP="00F36126">
            <w:pPr>
              <w:rPr>
                <w:sz w:val="20"/>
              </w:rPr>
            </w:pPr>
          </w:p>
          <w:p w:rsidR="00F36126" w:rsidRPr="00130A62" w:rsidRDefault="00F36126" w:rsidP="00F36126">
            <w:pPr>
              <w:rPr>
                <w:sz w:val="20"/>
              </w:rPr>
            </w:pPr>
            <w:r w:rsidRPr="007C5AD1">
              <w:rPr>
                <w:sz w:val="20"/>
              </w:rPr>
              <w:t>Program awareness training at the NSW BOS discretion in Semester 2</w:t>
            </w:r>
          </w:p>
        </w:tc>
        <w:tc>
          <w:tcPr>
            <w:tcW w:w="1800" w:type="dxa"/>
          </w:tcPr>
          <w:p w:rsidR="00ED78A9" w:rsidRDefault="00933369" w:rsidP="00160A1B">
            <w:pPr>
              <w:pStyle w:val="Heading6"/>
              <w:rPr>
                <w:b w:val="0"/>
                <w:sz w:val="20"/>
              </w:rPr>
            </w:pPr>
            <w:r w:rsidRPr="00933369">
              <w:rPr>
                <w:b w:val="0"/>
                <w:sz w:val="20"/>
              </w:rPr>
              <w:lastRenderedPageBreak/>
              <w:t>Target and Stage Leaders</w:t>
            </w:r>
          </w:p>
          <w:p w:rsidR="00933369" w:rsidRDefault="00933369" w:rsidP="00933369">
            <w:pPr>
              <w:rPr>
                <w:sz w:val="20"/>
              </w:rPr>
            </w:pPr>
            <w:r w:rsidRPr="00933369">
              <w:rPr>
                <w:sz w:val="20"/>
              </w:rPr>
              <w:t>Staff</w:t>
            </w:r>
          </w:p>
          <w:p w:rsidR="00933369" w:rsidRDefault="00933369" w:rsidP="00933369">
            <w:pPr>
              <w:rPr>
                <w:sz w:val="20"/>
              </w:rPr>
            </w:pPr>
          </w:p>
          <w:p w:rsidR="00933369" w:rsidRDefault="00933369" w:rsidP="00933369">
            <w:pPr>
              <w:rPr>
                <w:sz w:val="20"/>
              </w:rPr>
            </w:pPr>
            <w:r>
              <w:rPr>
                <w:sz w:val="20"/>
              </w:rPr>
              <w:t>Target leader/Stage Leaders</w:t>
            </w: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t>Target/Stage leaders</w:t>
            </w: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t>All teachers</w:t>
            </w: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All teachers</w:t>
            </w: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t>All teachers</w:t>
            </w:r>
          </w:p>
          <w:p w:rsidR="001579C4" w:rsidRDefault="001579C4" w:rsidP="00933369">
            <w:pPr>
              <w:rPr>
                <w:sz w:val="20"/>
              </w:rPr>
            </w:pPr>
          </w:p>
          <w:p w:rsidR="00E429CE" w:rsidRDefault="00E429CE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</w:p>
          <w:p w:rsidR="001579C4" w:rsidRDefault="001579C4" w:rsidP="00933369">
            <w:pPr>
              <w:rPr>
                <w:sz w:val="20"/>
              </w:rPr>
            </w:pPr>
            <w:r>
              <w:rPr>
                <w:sz w:val="20"/>
              </w:rPr>
              <w:t>Target leader</w:t>
            </w:r>
          </w:p>
          <w:p w:rsidR="00F36126" w:rsidRDefault="00F36126" w:rsidP="00933369">
            <w:pPr>
              <w:rPr>
                <w:sz w:val="20"/>
              </w:rPr>
            </w:pPr>
          </w:p>
          <w:p w:rsidR="00F36126" w:rsidRDefault="007C5AD1" w:rsidP="00933369">
            <w:pPr>
              <w:rPr>
                <w:sz w:val="20"/>
              </w:rPr>
            </w:pPr>
            <w:r>
              <w:rPr>
                <w:sz w:val="20"/>
              </w:rPr>
              <w:t xml:space="preserve">School and community </w:t>
            </w:r>
          </w:p>
          <w:p w:rsidR="00F36126" w:rsidRDefault="00F36126" w:rsidP="00933369">
            <w:pPr>
              <w:rPr>
                <w:sz w:val="20"/>
              </w:rPr>
            </w:pPr>
            <w:r>
              <w:rPr>
                <w:sz w:val="20"/>
              </w:rPr>
              <w:t>Target leader</w:t>
            </w:r>
          </w:p>
          <w:p w:rsidR="00862A83" w:rsidRDefault="00862A83" w:rsidP="00933369">
            <w:pPr>
              <w:rPr>
                <w:sz w:val="20"/>
              </w:rPr>
            </w:pPr>
          </w:p>
          <w:p w:rsidR="00862A83" w:rsidRPr="00933369" w:rsidRDefault="00862A83" w:rsidP="00862A83">
            <w:pPr>
              <w:rPr>
                <w:sz w:val="20"/>
              </w:rPr>
            </w:pPr>
            <w:r>
              <w:rPr>
                <w:sz w:val="20"/>
              </w:rPr>
              <w:t>Exec and target leaders</w:t>
            </w:r>
          </w:p>
        </w:tc>
        <w:tc>
          <w:tcPr>
            <w:tcW w:w="1800" w:type="dxa"/>
          </w:tcPr>
          <w:p w:rsidR="00ED78A9" w:rsidRDefault="00C73666" w:rsidP="00F85B65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Semester 1</w:t>
            </w:r>
            <w:r w:rsidR="00B01E49" w:rsidRPr="00B01E49">
              <w:rPr>
                <w:b w:val="0"/>
                <w:sz w:val="20"/>
              </w:rPr>
              <w:t>~2009</w:t>
            </w:r>
          </w:p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Default="006406EE" w:rsidP="006406EE"/>
          <w:p w:rsidR="006406EE" w:rsidRPr="006406EE" w:rsidRDefault="006406EE" w:rsidP="006406EE">
            <w:pPr>
              <w:rPr>
                <w:sz w:val="20"/>
              </w:rPr>
            </w:pPr>
            <w:r w:rsidRPr="006406EE">
              <w:rPr>
                <w:sz w:val="20"/>
              </w:rPr>
              <w:t>Semester 1</w:t>
            </w:r>
            <w:r>
              <w:rPr>
                <w:sz w:val="20"/>
              </w:rPr>
              <w:t>~09</w:t>
            </w:r>
          </w:p>
          <w:p w:rsidR="006406EE" w:rsidRDefault="006406EE" w:rsidP="006406EE"/>
          <w:p w:rsidR="006406EE" w:rsidRDefault="006406EE" w:rsidP="006406EE"/>
          <w:p w:rsidR="00461347" w:rsidRDefault="00461347" w:rsidP="006406EE"/>
          <w:p w:rsidR="00461347" w:rsidRDefault="00461347" w:rsidP="006406EE"/>
          <w:p w:rsidR="00461347" w:rsidRDefault="00461347" w:rsidP="006406EE"/>
          <w:p w:rsidR="00461347" w:rsidRDefault="00461347" w:rsidP="006406EE"/>
          <w:p w:rsidR="00461347" w:rsidRDefault="00461347" w:rsidP="006406EE"/>
          <w:p w:rsidR="00461347" w:rsidRDefault="00461347" w:rsidP="006406EE"/>
          <w:p w:rsidR="00461347" w:rsidRDefault="00461347" w:rsidP="006406EE"/>
          <w:p w:rsidR="00461347" w:rsidRDefault="00461347" w:rsidP="006406EE">
            <w:pPr>
              <w:rPr>
                <w:sz w:val="20"/>
              </w:rPr>
            </w:pPr>
          </w:p>
          <w:p w:rsidR="00461347" w:rsidRDefault="00461347" w:rsidP="006406EE">
            <w:pPr>
              <w:rPr>
                <w:sz w:val="20"/>
              </w:rPr>
            </w:pPr>
          </w:p>
          <w:p w:rsidR="00461347" w:rsidRDefault="00461347" w:rsidP="006406EE">
            <w:pPr>
              <w:rPr>
                <w:sz w:val="20"/>
              </w:rPr>
            </w:pPr>
            <w:r w:rsidRPr="00461347">
              <w:rPr>
                <w:sz w:val="20"/>
              </w:rPr>
              <w:t>Term 1-09</w:t>
            </w:r>
          </w:p>
          <w:p w:rsidR="000611ED" w:rsidRDefault="000611ED" w:rsidP="006406EE">
            <w:pPr>
              <w:rPr>
                <w:sz w:val="20"/>
              </w:rPr>
            </w:pPr>
          </w:p>
          <w:p w:rsidR="000611ED" w:rsidRDefault="000611ED" w:rsidP="006406EE">
            <w:pPr>
              <w:rPr>
                <w:sz w:val="20"/>
              </w:rPr>
            </w:pPr>
          </w:p>
          <w:p w:rsidR="000611ED" w:rsidRDefault="000611ED" w:rsidP="006406EE">
            <w:pPr>
              <w:rPr>
                <w:sz w:val="20"/>
              </w:rPr>
            </w:pPr>
          </w:p>
          <w:p w:rsidR="000611ED" w:rsidRDefault="000611ED" w:rsidP="006406EE">
            <w:pPr>
              <w:rPr>
                <w:sz w:val="20"/>
              </w:rPr>
            </w:pPr>
          </w:p>
          <w:p w:rsidR="000611ED" w:rsidRDefault="000611ED" w:rsidP="006406EE">
            <w:pPr>
              <w:rPr>
                <w:sz w:val="20"/>
              </w:rPr>
            </w:pPr>
          </w:p>
          <w:p w:rsidR="000611ED" w:rsidRDefault="000611ED" w:rsidP="006406EE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BB2432" w:rsidRDefault="00BB2432" w:rsidP="006406EE">
            <w:pPr>
              <w:rPr>
                <w:sz w:val="20"/>
              </w:rPr>
            </w:pPr>
          </w:p>
          <w:p w:rsidR="00BB2432" w:rsidRDefault="00BB2432" w:rsidP="006406EE">
            <w:pPr>
              <w:rPr>
                <w:sz w:val="20"/>
              </w:rPr>
            </w:pPr>
          </w:p>
          <w:p w:rsidR="00F36126" w:rsidRDefault="00F36126" w:rsidP="006406EE">
            <w:pPr>
              <w:rPr>
                <w:sz w:val="20"/>
              </w:rPr>
            </w:pPr>
          </w:p>
          <w:p w:rsidR="006406EE" w:rsidRPr="000611ED" w:rsidRDefault="00F36126" w:rsidP="000611ED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800" w:type="dxa"/>
          </w:tcPr>
          <w:p w:rsidR="00DC20BF" w:rsidRDefault="00DC20BF" w:rsidP="00F85B65">
            <w:pPr>
              <w:pStyle w:val="Heading6"/>
              <w:jc w:val="center"/>
              <w:rPr>
                <w:szCs w:val="22"/>
              </w:rPr>
            </w:pPr>
          </w:p>
          <w:p w:rsidR="00ED78A9" w:rsidRPr="004F6FF2" w:rsidRDefault="00DC20BF" w:rsidP="00F85B65">
            <w:pPr>
              <w:pStyle w:val="Heading6"/>
              <w:jc w:val="center"/>
              <w:rPr>
                <w:b w:val="0"/>
                <w:sz w:val="20"/>
              </w:rPr>
            </w:pPr>
            <w:r w:rsidRPr="004F6FF2">
              <w:rPr>
                <w:b w:val="0"/>
                <w:sz w:val="20"/>
              </w:rPr>
              <w:t>Global Budget</w:t>
            </w:r>
          </w:p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DC20BF"/>
          <w:p w:rsidR="00DC20BF" w:rsidRDefault="00DC20BF" w:rsidP="004F6FF2">
            <w:pPr>
              <w:jc w:val="center"/>
              <w:rPr>
                <w:sz w:val="20"/>
              </w:rPr>
            </w:pPr>
          </w:p>
          <w:p w:rsidR="00732C16" w:rsidRDefault="00732C16" w:rsidP="004F6FF2">
            <w:pPr>
              <w:jc w:val="center"/>
              <w:rPr>
                <w:sz w:val="20"/>
              </w:rPr>
            </w:pPr>
          </w:p>
          <w:p w:rsidR="00732C16" w:rsidRDefault="00732C16" w:rsidP="004F6FF2">
            <w:pPr>
              <w:jc w:val="center"/>
              <w:rPr>
                <w:sz w:val="20"/>
              </w:rPr>
            </w:pPr>
          </w:p>
          <w:p w:rsidR="00732C16" w:rsidRDefault="00732C16" w:rsidP="004F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Focus Grant $900</w:t>
            </w:r>
          </w:p>
          <w:p w:rsidR="00C045B5" w:rsidRDefault="00C045B5" w:rsidP="004F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2 release days</w:t>
            </w:r>
          </w:p>
          <w:p w:rsidR="00732C16" w:rsidRDefault="00732C16" w:rsidP="004F6FF2">
            <w:pPr>
              <w:jc w:val="center"/>
              <w:rPr>
                <w:sz w:val="20"/>
              </w:rPr>
            </w:pPr>
          </w:p>
          <w:p w:rsidR="00DC20BF" w:rsidRDefault="00732C16" w:rsidP="0075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TPL Budget</w:t>
            </w: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754737">
            <w:pPr>
              <w:jc w:val="center"/>
              <w:rPr>
                <w:sz w:val="20"/>
              </w:rPr>
            </w:pPr>
          </w:p>
          <w:p w:rsidR="00F36126" w:rsidRDefault="00F36126" w:rsidP="00F361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TPL Budget</w:t>
            </w:r>
          </w:p>
          <w:p w:rsidR="00F36126" w:rsidRPr="00754737" w:rsidRDefault="00F36126" w:rsidP="000611ED">
            <w:pPr>
              <w:rPr>
                <w:sz w:val="20"/>
              </w:rPr>
            </w:pPr>
          </w:p>
        </w:tc>
      </w:tr>
    </w:tbl>
    <w:p w:rsidR="00394D4D" w:rsidRDefault="00394D4D" w:rsidP="00394D4D">
      <w:pPr>
        <w:jc w:val="right"/>
        <w:rPr>
          <w:sz w:val="22"/>
        </w:rPr>
      </w:pPr>
    </w:p>
    <w:p w:rsidR="001A53E1" w:rsidRDefault="001A53E1" w:rsidP="001A53E1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>School Priority Area:</w:t>
      </w:r>
      <w:r>
        <w:rPr>
          <w:b/>
          <w:sz w:val="22"/>
        </w:rPr>
        <w:t xml:space="preserve">  </w:t>
      </w:r>
      <w:r w:rsidR="00F26EBF">
        <w:rPr>
          <w:b/>
          <w:sz w:val="22"/>
        </w:rPr>
        <w:t>Literacy</w:t>
      </w:r>
    </w:p>
    <w:p w:rsidR="001A53E1" w:rsidRDefault="001A53E1" w:rsidP="001A53E1">
      <w:pPr>
        <w:pStyle w:val="FootnoteText"/>
        <w:rPr>
          <w:sz w:val="22"/>
        </w:rPr>
      </w:pPr>
    </w:p>
    <w:p w:rsidR="00E12CDA" w:rsidRDefault="001A53E1" w:rsidP="00E12CDA">
      <w:r w:rsidRPr="00B627B2">
        <w:rPr>
          <w:b/>
          <w:szCs w:val="24"/>
        </w:rPr>
        <w:t xml:space="preserve">Intended Outcomes:  </w:t>
      </w:r>
      <w:r w:rsidR="00E12CDA" w:rsidRPr="00F30DC7">
        <w:rPr>
          <w:sz w:val="20"/>
        </w:rPr>
        <w:t>Improved teaching and achievement of reading comprehension</w:t>
      </w:r>
    </w:p>
    <w:p w:rsidR="001A53E1" w:rsidRPr="00E574B5" w:rsidRDefault="00E574B5" w:rsidP="00E574B5">
      <w:r>
        <w:t xml:space="preserve">                                    </w:t>
      </w:r>
    </w:p>
    <w:p w:rsidR="001A53E1" w:rsidRPr="00CB528E" w:rsidRDefault="001A53E1" w:rsidP="001A53E1">
      <w:pPr>
        <w:rPr>
          <w:sz w:val="20"/>
        </w:rPr>
      </w:pPr>
      <w:r w:rsidRPr="00FB4E6A">
        <w:rPr>
          <w:b/>
          <w:szCs w:val="24"/>
        </w:rPr>
        <w:t>Target</w:t>
      </w:r>
      <w:r>
        <w:rPr>
          <w:b/>
          <w:szCs w:val="24"/>
        </w:rPr>
        <w:t>/s</w:t>
      </w:r>
      <w:r w:rsidRPr="00CB528E">
        <w:rPr>
          <w:b/>
          <w:szCs w:val="24"/>
        </w:rPr>
        <w:t xml:space="preserve">: </w:t>
      </w:r>
      <w:r w:rsidRPr="00CB528E">
        <w:rPr>
          <w:b/>
          <w:sz w:val="22"/>
        </w:rPr>
        <w:t xml:space="preserve"> </w:t>
      </w:r>
      <w:r w:rsidR="00723EB5" w:rsidRPr="00CB528E">
        <w:rPr>
          <w:rStyle w:val="ASRBodyTextChar"/>
          <w:color w:val="auto"/>
          <w:sz w:val="20"/>
        </w:rPr>
        <w:t>92% of students in Year 3 and Year 5 achieving at or above the national minimum standard in reading comprehension with 6% more Year 3 and 3% Year 5 students attaining the top two bands.</w:t>
      </w:r>
    </w:p>
    <w:p w:rsidR="001A53E1" w:rsidRPr="00CB528E" w:rsidRDefault="001A53E1" w:rsidP="001A53E1">
      <w:pPr>
        <w:rPr>
          <w:sz w:val="20"/>
        </w:rPr>
      </w:pPr>
    </w:p>
    <w:p w:rsidR="001A53E1" w:rsidRPr="00FB4E6A" w:rsidRDefault="001A53E1" w:rsidP="001A53E1">
      <w:pPr>
        <w:rPr>
          <w:sz w:val="22"/>
        </w:rPr>
      </w:pPr>
      <w:r w:rsidRPr="00FB4E6A">
        <w:rPr>
          <w:sz w:val="22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112"/>
        <w:gridCol w:w="1800"/>
        <w:gridCol w:w="1800"/>
        <w:gridCol w:w="1800"/>
      </w:tblGrid>
      <w:tr w:rsidR="001A53E1">
        <w:tc>
          <w:tcPr>
            <w:tcW w:w="3708" w:type="dxa"/>
            <w:vAlign w:val="center"/>
          </w:tcPr>
          <w:p w:rsidR="001A53E1" w:rsidRPr="00B558A2" w:rsidRDefault="001A53E1" w:rsidP="001A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5112" w:type="dxa"/>
            <w:vAlign w:val="center"/>
          </w:tcPr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Pr="00B558A2">
              <w:rPr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1A53E1">
        <w:tc>
          <w:tcPr>
            <w:tcW w:w="3708" w:type="dxa"/>
            <w:vAlign w:val="center"/>
          </w:tcPr>
          <w:p w:rsidR="00DE3A79" w:rsidRPr="00834F82" w:rsidRDefault="00DE3A7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Ongoing assessment and benchmarks</w:t>
            </w:r>
            <w:r w:rsidR="007E352B" w:rsidRPr="00834F82">
              <w:rPr>
                <w:sz w:val="20"/>
              </w:rPr>
              <w:t>, used to inform teaching and</w:t>
            </w:r>
            <w:r w:rsidRPr="00834F82">
              <w:rPr>
                <w:sz w:val="20"/>
              </w:rPr>
              <w:t xml:space="preserve"> embedded in </w:t>
            </w:r>
            <w:r w:rsidR="007E352B" w:rsidRPr="00834F82">
              <w:rPr>
                <w:sz w:val="20"/>
              </w:rPr>
              <w:t>learning</w:t>
            </w:r>
            <w:r w:rsidRPr="00834F82">
              <w:rPr>
                <w:sz w:val="20"/>
              </w:rPr>
              <w:t xml:space="preserve"> programs</w:t>
            </w:r>
          </w:p>
          <w:p w:rsidR="00DE3A79" w:rsidRPr="00834F82" w:rsidRDefault="007611B7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L3 increasing Kinder exit reading levels</w:t>
            </w:r>
          </w:p>
          <w:p w:rsidR="007611B7" w:rsidRPr="00834F82" w:rsidRDefault="007611B7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Professional learning is reflected in classroom practice</w:t>
            </w: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61059" w:rsidRPr="00834F82" w:rsidRDefault="00DE3A7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Classroom practice demonstrates Quality Teaching elements embedded in programs and delivery</w:t>
            </w: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7611B7" w:rsidRPr="00834F82" w:rsidRDefault="007611B7" w:rsidP="00D61059">
            <w:pPr>
              <w:rPr>
                <w:sz w:val="20"/>
              </w:rPr>
            </w:pPr>
          </w:p>
          <w:p w:rsidR="007611B7" w:rsidRPr="00834F82" w:rsidRDefault="007611B7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 xml:space="preserve">Reading resources </w:t>
            </w:r>
            <w:r w:rsidR="00BC670D" w:rsidRPr="00834F82">
              <w:rPr>
                <w:sz w:val="20"/>
              </w:rPr>
              <w:t>purchased and</w:t>
            </w:r>
            <w:r w:rsidRPr="00834F82">
              <w:rPr>
                <w:sz w:val="20"/>
              </w:rPr>
              <w:t xml:space="preserve"> utilised </w:t>
            </w:r>
            <w:r w:rsidR="00BC670D" w:rsidRPr="00834F82">
              <w:rPr>
                <w:sz w:val="20"/>
              </w:rPr>
              <w:t>in learning programs</w:t>
            </w: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Teams utilising teacher expertise to support personal professional leaning plan</w:t>
            </w:r>
          </w:p>
          <w:p w:rsidR="00E574B5" w:rsidRPr="00834F82" w:rsidRDefault="00E574B5" w:rsidP="00D61059">
            <w:pPr>
              <w:rPr>
                <w:sz w:val="20"/>
              </w:rPr>
            </w:pPr>
          </w:p>
          <w:p w:rsidR="00E574B5" w:rsidRPr="00834F82" w:rsidRDefault="00E574B5" w:rsidP="00D61059">
            <w:pPr>
              <w:rPr>
                <w:sz w:val="20"/>
              </w:rPr>
            </w:pPr>
          </w:p>
          <w:p w:rsidR="00067785" w:rsidRPr="00834F82" w:rsidRDefault="00067785" w:rsidP="00D61059">
            <w:pPr>
              <w:rPr>
                <w:sz w:val="20"/>
              </w:rPr>
            </w:pPr>
          </w:p>
          <w:p w:rsidR="00067785" w:rsidRPr="00834F82" w:rsidRDefault="00067785" w:rsidP="00D61059">
            <w:pPr>
              <w:rPr>
                <w:sz w:val="20"/>
              </w:rPr>
            </w:pPr>
          </w:p>
          <w:p w:rsidR="00067785" w:rsidRPr="00834F82" w:rsidRDefault="00067785" w:rsidP="00D61059">
            <w:pPr>
              <w:rPr>
                <w:sz w:val="20"/>
              </w:rPr>
            </w:pPr>
          </w:p>
          <w:p w:rsidR="00067785" w:rsidRPr="00834F82" w:rsidRDefault="00067785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067785" w:rsidRPr="00834F82" w:rsidRDefault="00067785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Consistent teaching time with minimal teaching interruptions</w:t>
            </w: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E574B5" w:rsidRPr="00834F82" w:rsidRDefault="00E574B5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Formative assessment indicates improved and applied reading comprehension</w:t>
            </w: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</w:p>
          <w:p w:rsidR="000A5689" w:rsidRPr="00834F82" w:rsidRDefault="000A568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Informed parents supporting school literacy programs</w:t>
            </w: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DE3A79" w:rsidRPr="00834F82" w:rsidRDefault="00DE3A79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834F82" w:rsidRDefault="00834F82" w:rsidP="00D61059">
            <w:pPr>
              <w:rPr>
                <w:sz w:val="20"/>
              </w:rPr>
            </w:pPr>
          </w:p>
          <w:p w:rsidR="00BF5772" w:rsidRDefault="00BF5772" w:rsidP="00D61059">
            <w:pPr>
              <w:rPr>
                <w:sz w:val="20"/>
              </w:rPr>
            </w:pPr>
          </w:p>
          <w:p w:rsidR="00DE3A79" w:rsidRPr="00834F82" w:rsidRDefault="00834F82" w:rsidP="00D61059">
            <w:pPr>
              <w:rPr>
                <w:sz w:val="20"/>
              </w:rPr>
            </w:pPr>
            <w:r>
              <w:rPr>
                <w:sz w:val="20"/>
              </w:rPr>
              <w:t>Clear Literacy expectations</w:t>
            </w:r>
            <w:r w:rsidR="006C04CB" w:rsidRPr="00834F82">
              <w:rPr>
                <w:sz w:val="20"/>
              </w:rPr>
              <w:t xml:space="preserve"> and </w:t>
            </w:r>
            <w:r w:rsidR="006C04CB" w:rsidRPr="00834F82">
              <w:rPr>
                <w:sz w:val="20"/>
              </w:rPr>
              <w:lastRenderedPageBreak/>
              <w:t>utilised.</w:t>
            </w:r>
          </w:p>
          <w:p w:rsidR="008D3509" w:rsidRPr="00834F82" w:rsidRDefault="008D3509" w:rsidP="00D61059">
            <w:pPr>
              <w:rPr>
                <w:sz w:val="20"/>
              </w:rPr>
            </w:pPr>
          </w:p>
          <w:p w:rsidR="008D3509" w:rsidRPr="00834F82" w:rsidRDefault="008D3509" w:rsidP="00D61059">
            <w:pPr>
              <w:rPr>
                <w:sz w:val="20"/>
              </w:rPr>
            </w:pPr>
          </w:p>
          <w:p w:rsidR="008D3509" w:rsidRPr="00834F82" w:rsidRDefault="008D3509" w:rsidP="00D61059">
            <w:pPr>
              <w:rPr>
                <w:sz w:val="20"/>
              </w:rPr>
            </w:pPr>
          </w:p>
          <w:p w:rsidR="008D3509" w:rsidRPr="00834F82" w:rsidRDefault="008D3509" w:rsidP="00D61059">
            <w:pPr>
              <w:rPr>
                <w:sz w:val="20"/>
              </w:rPr>
            </w:pPr>
            <w:r w:rsidRPr="00834F82">
              <w:rPr>
                <w:sz w:val="20"/>
              </w:rPr>
              <w:t>K-6 Home reading program operating.</w:t>
            </w:r>
          </w:p>
          <w:p w:rsidR="001A53E1" w:rsidRPr="00834F82" w:rsidRDefault="001A53E1" w:rsidP="00130A62">
            <w:pPr>
              <w:rPr>
                <w:b/>
                <w:sz w:val="22"/>
                <w:szCs w:val="22"/>
              </w:rPr>
            </w:pPr>
          </w:p>
          <w:p w:rsidR="001A53E1" w:rsidRPr="00834F82" w:rsidRDefault="001A53E1" w:rsidP="001A53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:rsidR="000A1358" w:rsidRPr="00834F82" w:rsidRDefault="00C841B7" w:rsidP="000A1358">
            <w:pPr>
              <w:pStyle w:val="Heading6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  <w:r w:rsidRPr="00834F82">
              <w:rPr>
                <w:b w:val="0"/>
                <w:sz w:val="20"/>
              </w:rPr>
              <w:lastRenderedPageBreak/>
              <w:t>Train and commence implementation of</w:t>
            </w:r>
            <w:r w:rsidR="00A57AA3" w:rsidRPr="00834F82">
              <w:rPr>
                <w:b w:val="0"/>
                <w:sz w:val="20"/>
              </w:rPr>
              <w:t xml:space="preserve"> Best Start in Kindergarten 2009</w:t>
            </w:r>
            <w:r w:rsidR="000A1358" w:rsidRPr="00834F82">
              <w:rPr>
                <w:b w:val="0"/>
                <w:sz w:val="20"/>
              </w:rPr>
              <w:t xml:space="preserve">. </w:t>
            </w:r>
          </w:p>
          <w:p w:rsidR="000A1358" w:rsidRPr="00834F82" w:rsidRDefault="000A1358" w:rsidP="000A1358">
            <w:pPr>
              <w:pStyle w:val="Heading6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  <w:r w:rsidRPr="00834F82">
              <w:rPr>
                <w:b w:val="0"/>
                <w:sz w:val="20"/>
              </w:rPr>
              <w:t>Utilise Best Start data and embed in practice to plan and deliver quality Early Literacy Programs</w:t>
            </w:r>
          </w:p>
          <w:p w:rsidR="000A1358" w:rsidRPr="00834F82" w:rsidRDefault="007611B7" w:rsidP="000A135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L3 Literacy Program continued and expanded </w:t>
            </w:r>
          </w:p>
          <w:p w:rsidR="007611B7" w:rsidRDefault="007611B7" w:rsidP="000A135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Purchase </w:t>
            </w:r>
            <w:proofErr w:type="gramStart"/>
            <w:r w:rsidRPr="00834F82">
              <w:rPr>
                <w:sz w:val="20"/>
              </w:rPr>
              <w:t>L3  texts</w:t>
            </w:r>
            <w:proofErr w:type="gramEnd"/>
            <w:r w:rsidRPr="00834F82">
              <w:rPr>
                <w:sz w:val="20"/>
              </w:rPr>
              <w:t xml:space="preserve"> and resources for Kinder, Yr 1 </w:t>
            </w:r>
            <w:r w:rsidR="00834F82">
              <w:rPr>
                <w:sz w:val="20"/>
              </w:rPr>
              <w:t>&amp;</w:t>
            </w:r>
            <w:r w:rsidRPr="00834F82">
              <w:rPr>
                <w:sz w:val="20"/>
              </w:rPr>
              <w:t>Yr 2</w:t>
            </w:r>
            <w:r w:rsidR="00834F82">
              <w:rPr>
                <w:sz w:val="20"/>
              </w:rPr>
              <w:t xml:space="preserve"> with assistance from  L3 Coordinator, Ruth G.</w:t>
            </w:r>
          </w:p>
          <w:p w:rsidR="00834F82" w:rsidRPr="00834F82" w:rsidRDefault="00834F82" w:rsidP="00834F82">
            <w:pPr>
              <w:pStyle w:val="ListParagraph"/>
              <w:ind w:left="227"/>
              <w:rPr>
                <w:sz w:val="20"/>
              </w:rPr>
            </w:pPr>
          </w:p>
          <w:p w:rsidR="00C841B7" w:rsidRPr="00834F82" w:rsidRDefault="00C841B7" w:rsidP="00C841B7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Stage 1 subsequently trained</w:t>
            </w:r>
          </w:p>
          <w:p w:rsidR="00C841B7" w:rsidRPr="00834F82" w:rsidRDefault="00C841B7" w:rsidP="00C841B7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Whole school informed on assessment process and impact on teaching and learning</w:t>
            </w:r>
          </w:p>
          <w:p w:rsidR="001904A6" w:rsidRPr="00834F82" w:rsidRDefault="00B14F78" w:rsidP="00D61059">
            <w:pPr>
              <w:pStyle w:val="Heading6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  <w:r w:rsidRPr="00834F82">
              <w:rPr>
                <w:b w:val="0"/>
                <w:sz w:val="20"/>
              </w:rPr>
              <w:t>Define benchmarks to support consistency of teacher judgement</w:t>
            </w:r>
            <w:r w:rsidR="00C16F7A" w:rsidRPr="00834F82">
              <w:rPr>
                <w:b w:val="0"/>
                <w:sz w:val="20"/>
              </w:rPr>
              <w:t xml:space="preserve"> K-6 Continuum and cross stage</w:t>
            </w:r>
          </w:p>
          <w:p w:rsidR="00FD4C03" w:rsidRPr="00834F82" w:rsidRDefault="001904A6" w:rsidP="00FD4C03">
            <w:pPr>
              <w:pStyle w:val="Heading6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  <w:r w:rsidRPr="00834F82">
              <w:rPr>
                <w:b w:val="0"/>
                <w:sz w:val="20"/>
              </w:rPr>
              <w:lastRenderedPageBreak/>
              <w:t>Differentiated</w:t>
            </w:r>
            <w:r w:rsidR="00FD4C03" w:rsidRPr="00834F82">
              <w:rPr>
                <w:b w:val="0"/>
                <w:sz w:val="20"/>
              </w:rPr>
              <w:t xml:space="preserve"> Professional Development</w:t>
            </w:r>
            <w:r w:rsidR="00206366" w:rsidRPr="00834F82">
              <w:rPr>
                <w:b w:val="0"/>
                <w:sz w:val="20"/>
              </w:rPr>
              <w:t xml:space="preserve"> with Consultancy </w:t>
            </w:r>
            <w:proofErr w:type="gramStart"/>
            <w:r w:rsidR="00206366" w:rsidRPr="00834F82">
              <w:rPr>
                <w:b w:val="0"/>
                <w:sz w:val="20"/>
              </w:rPr>
              <w:t>Support</w:t>
            </w:r>
            <w:r w:rsidR="00FD4C03" w:rsidRPr="00834F82">
              <w:rPr>
                <w:b w:val="0"/>
                <w:sz w:val="20"/>
              </w:rPr>
              <w:t xml:space="preserve"> .</w:t>
            </w:r>
            <w:proofErr w:type="gramEnd"/>
            <w:r w:rsidR="00FD4C03" w:rsidRPr="00834F82">
              <w:rPr>
                <w:b w:val="0"/>
                <w:sz w:val="20"/>
              </w:rPr>
              <w:t xml:space="preserve"> Example, “</w:t>
            </w:r>
            <w:r w:rsidR="00E12CDA" w:rsidRPr="00834F82">
              <w:rPr>
                <w:b w:val="0"/>
                <w:sz w:val="20"/>
              </w:rPr>
              <w:t>K</w:t>
            </w:r>
            <w:r w:rsidR="00FD4C03" w:rsidRPr="00834F82">
              <w:rPr>
                <w:b w:val="0"/>
                <w:sz w:val="20"/>
              </w:rPr>
              <w:t>ey in to Comprehension Program, “Here, Hidden and Head”</w:t>
            </w:r>
            <w:r w:rsidR="004F2F76" w:rsidRPr="00834F82">
              <w:rPr>
                <w:b w:val="0"/>
                <w:sz w:val="20"/>
              </w:rPr>
              <w:t>, an</w:t>
            </w:r>
            <w:r w:rsidR="00FD4C03" w:rsidRPr="00834F82">
              <w:rPr>
                <w:b w:val="0"/>
                <w:sz w:val="20"/>
              </w:rPr>
              <w:t>d/or ‘</w:t>
            </w:r>
            <w:r w:rsidR="00D33C68" w:rsidRPr="00834F82">
              <w:rPr>
                <w:b w:val="0"/>
                <w:sz w:val="20"/>
              </w:rPr>
              <w:t>Reading 3-6 Program</w:t>
            </w:r>
            <w:r w:rsidRPr="00834F82">
              <w:rPr>
                <w:b w:val="0"/>
                <w:sz w:val="20"/>
              </w:rPr>
              <w:t xml:space="preserve"> including</w:t>
            </w:r>
            <w:r w:rsidR="00C16F7A" w:rsidRPr="00834F82">
              <w:rPr>
                <w:b w:val="0"/>
                <w:sz w:val="20"/>
              </w:rPr>
              <w:t xml:space="preserve"> </w:t>
            </w:r>
          </w:p>
          <w:p w:rsidR="00B92427" w:rsidRPr="00834F82" w:rsidRDefault="001904A6" w:rsidP="001904A6">
            <w:pPr>
              <w:rPr>
                <w:sz w:val="20"/>
              </w:rPr>
            </w:pPr>
            <w:r w:rsidRPr="00834F82">
              <w:rPr>
                <w:sz w:val="20"/>
              </w:rPr>
              <w:t>-Guided</w:t>
            </w:r>
            <w:r w:rsidR="00E574B5" w:rsidRPr="00834F82">
              <w:rPr>
                <w:sz w:val="20"/>
              </w:rPr>
              <w:t xml:space="preserve"> explicit and systematic</w:t>
            </w:r>
            <w:r w:rsidRPr="00834F82">
              <w:rPr>
                <w:sz w:val="20"/>
              </w:rPr>
              <w:t xml:space="preserve"> reading in stage 2</w:t>
            </w:r>
            <w:r w:rsidR="00E574B5" w:rsidRPr="00834F82">
              <w:rPr>
                <w:sz w:val="20"/>
              </w:rPr>
              <w:t xml:space="preserve"> &amp;3</w:t>
            </w:r>
            <w:r w:rsidR="00B92427" w:rsidRPr="00834F82">
              <w:rPr>
                <w:sz w:val="20"/>
              </w:rPr>
              <w:t xml:space="preserve"> </w:t>
            </w:r>
          </w:p>
          <w:p w:rsidR="001904A6" w:rsidRPr="00834F82" w:rsidRDefault="001904A6" w:rsidP="001904A6">
            <w:pPr>
              <w:rPr>
                <w:sz w:val="20"/>
              </w:rPr>
            </w:pPr>
            <w:r w:rsidRPr="00834F82">
              <w:rPr>
                <w:sz w:val="20"/>
              </w:rPr>
              <w:t>- Intellectual quality with an emphasis on higher order thinking</w:t>
            </w:r>
          </w:p>
          <w:p w:rsidR="00C87315" w:rsidRPr="00834F82" w:rsidRDefault="00C87315" w:rsidP="001904A6">
            <w:pPr>
              <w:rPr>
                <w:sz w:val="20"/>
              </w:rPr>
            </w:pPr>
            <w:r w:rsidRPr="00834F82">
              <w:rPr>
                <w:sz w:val="20"/>
              </w:rPr>
              <w:t>-</w:t>
            </w:r>
            <w:r w:rsidR="00735CA4" w:rsidRPr="00834F82">
              <w:rPr>
                <w:sz w:val="20"/>
              </w:rPr>
              <w:t xml:space="preserve"> Reciprocal teaching to enhance reading enjoyment</w:t>
            </w:r>
          </w:p>
          <w:p w:rsidR="00206366" w:rsidRPr="00834F82" w:rsidRDefault="00C87315" w:rsidP="00D33C68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Staff </w:t>
            </w:r>
            <w:r w:rsidR="00206366" w:rsidRPr="00834F82">
              <w:rPr>
                <w:sz w:val="20"/>
              </w:rPr>
              <w:t xml:space="preserve">visit other classrooms/schools to view reading lesson demonstrations in Stage 2 and 3 using </w:t>
            </w:r>
            <w:r w:rsidR="00EB23F2" w:rsidRPr="00834F82">
              <w:rPr>
                <w:sz w:val="20"/>
              </w:rPr>
              <w:t>explicit</w:t>
            </w:r>
            <w:r w:rsidR="00206366" w:rsidRPr="00834F82">
              <w:rPr>
                <w:sz w:val="20"/>
              </w:rPr>
              <w:t xml:space="preserve"> Reading and altern</w:t>
            </w:r>
            <w:r w:rsidR="007611B7" w:rsidRPr="00834F82">
              <w:rPr>
                <w:sz w:val="20"/>
              </w:rPr>
              <w:t xml:space="preserve">ative literacy programs </w:t>
            </w:r>
          </w:p>
          <w:p w:rsidR="00E12CDA" w:rsidRPr="00834F82" w:rsidRDefault="00E12CDA" w:rsidP="00E12CDA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Purchase </w:t>
            </w:r>
            <w:r w:rsidR="00133DE0" w:rsidRPr="00834F82">
              <w:rPr>
                <w:sz w:val="20"/>
              </w:rPr>
              <w:t xml:space="preserve">and train in </w:t>
            </w:r>
            <w:r w:rsidRPr="00834F82">
              <w:rPr>
                <w:sz w:val="20"/>
              </w:rPr>
              <w:t xml:space="preserve">additional Reading Program e.g. </w:t>
            </w:r>
            <w:proofErr w:type="spellStart"/>
            <w:r w:rsidRPr="00834F82">
              <w:rPr>
                <w:sz w:val="20"/>
              </w:rPr>
              <w:t>Lexile</w:t>
            </w:r>
            <w:proofErr w:type="spellEnd"/>
            <w:r w:rsidRPr="00834F82">
              <w:rPr>
                <w:sz w:val="20"/>
              </w:rPr>
              <w:t xml:space="preserve"> Program </w:t>
            </w:r>
            <w:r w:rsidR="00133DE0" w:rsidRPr="00834F82">
              <w:rPr>
                <w:sz w:val="20"/>
              </w:rPr>
              <w:t>to provide longitudinal teaching support</w:t>
            </w:r>
          </w:p>
          <w:p w:rsidR="00B92427" w:rsidRPr="00834F82" w:rsidRDefault="00B92427" w:rsidP="00E12CDA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Still need support for reading program e.g. multiple copies </w:t>
            </w:r>
            <w:r w:rsidR="00D33C68" w:rsidRPr="00834F82">
              <w:rPr>
                <w:sz w:val="20"/>
              </w:rPr>
              <w:t>and high interest resource and c</w:t>
            </w:r>
            <w:r w:rsidRPr="00834F82">
              <w:rPr>
                <w:sz w:val="20"/>
              </w:rPr>
              <w:t>ontinuing to explore</w:t>
            </w:r>
            <w:r w:rsidR="00D33C68" w:rsidRPr="00834F82">
              <w:rPr>
                <w:sz w:val="20"/>
              </w:rPr>
              <w:t xml:space="preserve"> IWB</w:t>
            </w:r>
            <w:r w:rsidRPr="00834F82">
              <w:rPr>
                <w:sz w:val="20"/>
              </w:rPr>
              <w:t xml:space="preserve"> resources</w:t>
            </w:r>
          </w:p>
          <w:p w:rsidR="000A5689" w:rsidRPr="00834F82" w:rsidRDefault="000A5689" w:rsidP="000A5689">
            <w:pPr>
              <w:rPr>
                <w:sz w:val="20"/>
              </w:rPr>
            </w:pPr>
          </w:p>
          <w:p w:rsidR="00E12CDA" w:rsidRPr="00834F82" w:rsidRDefault="004F2F76" w:rsidP="00E12CDA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P</w:t>
            </w:r>
            <w:r w:rsidR="00F578EE" w:rsidRPr="00834F82">
              <w:rPr>
                <w:sz w:val="20"/>
              </w:rPr>
              <w:t>reservation of quality teaching time to promote quality blocks of literacy learning</w:t>
            </w:r>
          </w:p>
          <w:p w:rsidR="00F073C9" w:rsidRPr="00834F82" w:rsidRDefault="00D83A1C" w:rsidP="00F96C2E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Teams/school collaboratively engage and plan reading curriculum to support literacy and consistency of teacher judgement</w:t>
            </w:r>
            <w:r w:rsidR="00F073C9" w:rsidRPr="00834F82">
              <w:rPr>
                <w:sz w:val="20"/>
              </w:rPr>
              <w:t xml:space="preserve"> </w:t>
            </w:r>
          </w:p>
          <w:p w:rsidR="00D83A1C" w:rsidRPr="00834F82" w:rsidRDefault="00F30DC7" w:rsidP="00F96C2E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Term </w:t>
            </w:r>
            <w:r w:rsidR="00D83A1C" w:rsidRPr="00834F82">
              <w:rPr>
                <w:sz w:val="20"/>
              </w:rPr>
              <w:t>assessment and benchmarks to identify ongoing adjustments to teaching and resource acquisition</w:t>
            </w:r>
          </w:p>
          <w:p w:rsidR="00F578EE" w:rsidRPr="00834F82" w:rsidRDefault="00F578EE" w:rsidP="00F96C2E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 xml:space="preserve">Learning Support Team, Support Teacher of Learning and Reading Recovery programs operating to promote explicit teaching programs for students </w:t>
            </w:r>
            <w:r w:rsidR="00F96C2E" w:rsidRPr="00834F82">
              <w:rPr>
                <w:sz w:val="20"/>
              </w:rPr>
              <w:t>at r</w:t>
            </w:r>
            <w:r w:rsidRPr="00834F82">
              <w:rPr>
                <w:sz w:val="20"/>
              </w:rPr>
              <w:t>isk.</w:t>
            </w:r>
          </w:p>
          <w:p w:rsidR="00B63F4C" w:rsidRPr="00834F82" w:rsidRDefault="00B63F4C" w:rsidP="00F96C2E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Personalised learning programs for Indigenous students and students at risk</w:t>
            </w:r>
          </w:p>
          <w:p w:rsidR="00B6589F" w:rsidRPr="00834F82" w:rsidRDefault="00B6589F" w:rsidP="00F96C2E">
            <w:pPr>
              <w:numPr>
                <w:ilvl w:val="0"/>
                <w:numId w:val="3"/>
              </w:numPr>
              <w:rPr>
                <w:sz w:val="20"/>
              </w:rPr>
            </w:pPr>
            <w:r w:rsidRPr="00834F82">
              <w:rPr>
                <w:sz w:val="20"/>
              </w:rPr>
              <w:t>Individual Educational Plans for Out Of Home Care Students</w:t>
            </w:r>
          </w:p>
          <w:p w:rsidR="00F578EE" w:rsidRPr="00834F82" w:rsidRDefault="00F578EE" w:rsidP="00F578EE">
            <w:pPr>
              <w:numPr>
                <w:ilvl w:val="0"/>
                <w:numId w:val="4"/>
              </w:numPr>
              <w:rPr>
                <w:sz w:val="20"/>
              </w:rPr>
            </w:pPr>
            <w:r w:rsidRPr="00834F82">
              <w:rPr>
                <w:sz w:val="20"/>
              </w:rPr>
              <w:t>Funding Support for Student with Disabilities devoted to promoting access to curriculum and understanding through additional teacher aid support.</w:t>
            </w:r>
          </w:p>
          <w:p w:rsidR="00670DCB" w:rsidRPr="00834F82" w:rsidRDefault="00670DCB" w:rsidP="00670DCB">
            <w:pPr>
              <w:numPr>
                <w:ilvl w:val="0"/>
                <w:numId w:val="4"/>
              </w:numPr>
              <w:rPr>
                <w:sz w:val="20"/>
              </w:rPr>
            </w:pPr>
            <w:r w:rsidRPr="00834F82">
              <w:rPr>
                <w:sz w:val="20"/>
              </w:rPr>
              <w:t>Parents trained and informed on school focus and support strategies.</w:t>
            </w:r>
            <w:r w:rsidR="000A1358" w:rsidRPr="00834F82">
              <w:rPr>
                <w:sz w:val="20"/>
              </w:rPr>
              <w:t xml:space="preserve"> </w:t>
            </w:r>
          </w:p>
          <w:p w:rsidR="00BF5772" w:rsidRDefault="00BF5772" w:rsidP="00BF5772">
            <w:pPr>
              <w:pStyle w:val="RRBodyText"/>
              <w:ind w:left="252"/>
              <w:rPr>
                <w:sz w:val="20"/>
              </w:rPr>
            </w:pPr>
          </w:p>
          <w:p w:rsidR="00513737" w:rsidRDefault="00513737" w:rsidP="00BF5772">
            <w:pPr>
              <w:pStyle w:val="RRBodyText"/>
              <w:ind w:left="252"/>
              <w:rPr>
                <w:sz w:val="20"/>
              </w:rPr>
            </w:pPr>
          </w:p>
          <w:p w:rsidR="001904A6" w:rsidRPr="00834F82" w:rsidRDefault="00BF5772" w:rsidP="00670F35">
            <w:pPr>
              <w:pStyle w:val="RRBodyText"/>
              <w:numPr>
                <w:ilvl w:val="3"/>
                <w:numId w:val="16"/>
              </w:numPr>
              <w:tabs>
                <w:tab w:val="clear" w:pos="288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Develop </w:t>
            </w:r>
            <w:r w:rsidR="00FE1D57" w:rsidRPr="00834F82">
              <w:rPr>
                <w:sz w:val="20"/>
              </w:rPr>
              <w:t xml:space="preserve">Literacy </w:t>
            </w:r>
            <w:r>
              <w:rPr>
                <w:sz w:val="20"/>
              </w:rPr>
              <w:t>Guidelines</w:t>
            </w:r>
            <w:r w:rsidR="00513737">
              <w:rPr>
                <w:sz w:val="20"/>
              </w:rPr>
              <w:t xml:space="preserve"> 2011</w:t>
            </w:r>
            <w:r>
              <w:rPr>
                <w:sz w:val="20"/>
              </w:rPr>
              <w:t xml:space="preserve"> while</w:t>
            </w:r>
            <w:r w:rsidR="009E5B96" w:rsidRPr="00834F82">
              <w:rPr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 w:rsidR="00513737">
              <w:rPr>
                <w:sz w:val="20"/>
              </w:rPr>
              <w:t xml:space="preserve"> </w:t>
            </w:r>
            <w:r w:rsidRPr="00BF5772">
              <w:rPr>
                <w:i/>
                <w:sz w:val="20"/>
              </w:rPr>
              <w:t>Curriculum issues are being resolved,</w:t>
            </w:r>
            <w:r w:rsidR="00670F35" w:rsidRPr="00BF5772">
              <w:rPr>
                <w:i/>
                <w:sz w:val="20"/>
              </w:rPr>
              <w:t xml:space="preserve"> with</w:t>
            </w:r>
            <w:r w:rsidR="00670F35" w:rsidRPr="00834F82">
              <w:rPr>
                <w:sz w:val="20"/>
              </w:rPr>
              <w:t xml:space="preserve"> increased clarity of expectations, procedures and assessments.</w:t>
            </w:r>
          </w:p>
          <w:p w:rsidR="001A15B9" w:rsidRPr="00834F82" w:rsidRDefault="001A15B9" w:rsidP="00F578EE">
            <w:pPr>
              <w:numPr>
                <w:ilvl w:val="0"/>
                <w:numId w:val="4"/>
              </w:numPr>
              <w:rPr>
                <w:sz w:val="20"/>
              </w:rPr>
            </w:pPr>
            <w:r w:rsidRPr="00834F82">
              <w:rPr>
                <w:sz w:val="20"/>
              </w:rPr>
              <w:t>Utilise school student assessment data, NAPLAN results and surveys to assess progress and inform strategy</w:t>
            </w:r>
          </w:p>
          <w:p w:rsidR="003E64CC" w:rsidRPr="00834F82" w:rsidRDefault="001904A6" w:rsidP="003E64CC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834F82">
              <w:rPr>
                <w:sz w:val="20"/>
              </w:rPr>
              <w:t>Home reading</w:t>
            </w:r>
            <w:r w:rsidR="004F6FF2" w:rsidRPr="00834F82">
              <w:rPr>
                <w:sz w:val="20"/>
              </w:rPr>
              <w:t xml:space="preserve"> monitoring</w:t>
            </w:r>
            <w:r w:rsidRPr="00834F82">
              <w:rPr>
                <w:sz w:val="20"/>
              </w:rPr>
              <w:t xml:space="preserve"> program extended to Years 3-</w:t>
            </w:r>
            <w:r w:rsidR="00130A62" w:rsidRPr="00834F82">
              <w:rPr>
                <w:sz w:val="20"/>
              </w:rPr>
              <w:t>6</w:t>
            </w:r>
            <w:r w:rsidR="00B92427" w:rsidRPr="00834F82">
              <w:rPr>
                <w:sz w:val="20"/>
              </w:rPr>
              <w:t xml:space="preserve"> </w:t>
            </w:r>
            <w:r w:rsidR="003E64CC" w:rsidRPr="00834F82">
              <w:rPr>
                <w:sz w:val="20"/>
              </w:rPr>
              <w:t xml:space="preserve">Purchase additional reading resources and more home reading material for stage 2 </w:t>
            </w:r>
          </w:p>
          <w:p w:rsidR="00130A62" w:rsidRPr="00834F82" w:rsidRDefault="00130A62" w:rsidP="003E64CC">
            <w:pPr>
              <w:ind w:left="227"/>
              <w:rPr>
                <w:sz w:val="20"/>
              </w:rPr>
            </w:pPr>
          </w:p>
        </w:tc>
        <w:tc>
          <w:tcPr>
            <w:tcW w:w="1800" w:type="dxa"/>
          </w:tcPr>
          <w:p w:rsidR="001A53E1" w:rsidRDefault="00DB5D82" w:rsidP="00F578EE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AP Coordinator</w:t>
            </w:r>
          </w:p>
          <w:p w:rsidR="00B01E49" w:rsidRDefault="00B01E49" w:rsidP="00B01E49">
            <w:pPr>
              <w:rPr>
                <w:sz w:val="20"/>
              </w:rPr>
            </w:pPr>
            <w:r w:rsidRPr="00B01E49">
              <w:rPr>
                <w:sz w:val="20"/>
              </w:rPr>
              <w:t>Kinder teachers</w:t>
            </w:r>
          </w:p>
          <w:p w:rsidR="00B01E49" w:rsidRDefault="00B01E49" w:rsidP="00B01E49">
            <w:pPr>
              <w:rPr>
                <w:sz w:val="20"/>
              </w:rPr>
            </w:pPr>
          </w:p>
          <w:p w:rsidR="007611B7" w:rsidRDefault="007611B7" w:rsidP="007611B7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 Coordinator</w:t>
            </w:r>
          </w:p>
          <w:p w:rsidR="007611B7" w:rsidRDefault="007611B7" w:rsidP="007611B7">
            <w:pPr>
              <w:rPr>
                <w:sz w:val="20"/>
              </w:rPr>
            </w:pPr>
            <w:r w:rsidRPr="00B01E49">
              <w:rPr>
                <w:sz w:val="20"/>
              </w:rPr>
              <w:t>Kinder teachers</w:t>
            </w:r>
          </w:p>
          <w:p w:rsidR="00B01E49" w:rsidRPr="00B01E49" w:rsidRDefault="00B01E49" w:rsidP="00B01E49">
            <w:pPr>
              <w:rPr>
                <w:sz w:val="20"/>
              </w:rPr>
            </w:pPr>
          </w:p>
          <w:p w:rsidR="00DB5D82" w:rsidRPr="00DB5D82" w:rsidRDefault="00DB5D82" w:rsidP="00DB5D82"/>
          <w:p w:rsidR="004F2F76" w:rsidRPr="004F2F76" w:rsidRDefault="004F2F76" w:rsidP="004F2F76"/>
          <w:p w:rsidR="00E12CDA" w:rsidRDefault="00E12CDA" w:rsidP="00E12CDA">
            <w:pPr>
              <w:rPr>
                <w:sz w:val="20"/>
              </w:rPr>
            </w:pPr>
            <w:r w:rsidRPr="00F578EE">
              <w:rPr>
                <w:sz w:val="20"/>
              </w:rPr>
              <w:t>Target leader</w:t>
            </w:r>
          </w:p>
          <w:p w:rsidR="003E49AE" w:rsidRDefault="003E49AE" w:rsidP="00E12CDA">
            <w:pPr>
              <w:rPr>
                <w:sz w:val="20"/>
              </w:rPr>
            </w:pPr>
          </w:p>
          <w:p w:rsidR="003E49AE" w:rsidRDefault="003E49AE" w:rsidP="00E12CDA">
            <w:pPr>
              <w:rPr>
                <w:sz w:val="20"/>
              </w:rPr>
            </w:pPr>
          </w:p>
          <w:p w:rsidR="003E49AE" w:rsidRDefault="003E49AE" w:rsidP="00E12CDA">
            <w:pPr>
              <w:rPr>
                <w:sz w:val="20"/>
              </w:rPr>
            </w:pPr>
          </w:p>
          <w:p w:rsidR="003E49AE" w:rsidRDefault="003E49AE" w:rsidP="00E12CDA">
            <w:pPr>
              <w:rPr>
                <w:sz w:val="20"/>
              </w:rPr>
            </w:pPr>
          </w:p>
          <w:p w:rsidR="003E49AE" w:rsidRDefault="003E49AE" w:rsidP="00E12CD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All teachers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  <w:r>
              <w:rPr>
                <w:sz w:val="20"/>
              </w:rPr>
              <w:t>Target Leader and Principal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  <w:r>
              <w:rPr>
                <w:sz w:val="20"/>
              </w:rPr>
              <w:t>Target Leader</w:t>
            </w:r>
            <w:r w:rsidR="007D7D61">
              <w:rPr>
                <w:sz w:val="20"/>
              </w:rPr>
              <w:t xml:space="preserve"> and STL</w:t>
            </w:r>
            <w:r>
              <w:rPr>
                <w:sz w:val="20"/>
              </w:rPr>
              <w:t>/Team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  <w:p w:rsidR="00831C56" w:rsidRDefault="00831C56" w:rsidP="00E12CDA">
            <w:pPr>
              <w:rPr>
                <w:sz w:val="20"/>
              </w:rPr>
            </w:pPr>
          </w:p>
          <w:p w:rsidR="00831C56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831C56" w:rsidRDefault="00831C56" w:rsidP="00E12CDA">
            <w:pPr>
              <w:rPr>
                <w:sz w:val="20"/>
              </w:rPr>
            </w:pPr>
          </w:p>
          <w:p w:rsidR="00831C56" w:rsidRDefault="00831C56" w:rsidP="00E12CDA">
            <w:pPr>
              <w:rPr>
                <w:sz w:val="20"/>
              </w:rPr>
            </w:pPr>
          </w:p>
          <w:p w:rsidR="00831C56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Learning Support Team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  <w:r w:rsidR="00CD0373">
              <w:rPr>
                <w:sz w:val="20"/>
              </w:rPr>
              <w:t xml:space="preserve"> and LST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</w:p>
          <w:p w:rsidR="00831C56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Funding Support Coordinator</w:t>
            </w:r>
            <w:r w:rsidR="00CD0373">
              <w:rPr>
                <w:sz w:val="20"/>
              </w:rPr>
              <w:t xml:space="preserve">: </w:t>
            </w:r>
          </w:p>
          <w:p w:rsidR="00B01E49" w:rsidRDefault="00B01E49" w:rsidP="00E12CDA">
            <w:pPr>
              <w:rPr>
                <w:sz w:val="20"/>
              </w:rPr>
            </w:pPr>
          </w:p>
          <w:p w:rsidR="00B01E49" w:rsidRDefault="00B01E49" w:rsidP="00E12CDA">
            <w:pPr>
              <w:rPr>
                <w:sz w:val="20"/>
              </w:rPr>
            </w:pPr>
            <w:r>
              <w:rPr>
                <w:sz w:val="20"/>
              </w:rPr>
              <w:t>Target leader and team</w:t>
            </w:r>
          </w:p>
          <w:p w:rsidR="00CD0373" w:rsidRDefault="00CD0373" w:rsidP="00E12CDA">
            <w:pPr>
              <w:rPr>
                <w:sz w:val="20"/>
              </w:rPr>
            </w:pPr>
          </w:p>
          <w:p w:rsidR="00CD0373" w:rsidRDefault="00CD0373" w:rsidP="00E12CDA">
            <w:pPr>
              <w:rPr>
                <w:sz w:val="20"/>
              </w:rPr>
            </w:pPr>
          </w:p>
          <w:p w:rsidR="00CD0373" w:rsidRDefault="008A3CED" w:rsidP="00E12CDA">
            <w:pPr>
              <w:rPr>
                <w:sz w:val="20"/>
              </w:rPr>
            </w:pPr>
            <w:r>
              <w:rPr>
                <w:sz w:val="20"/>
              </w:rPr>
              <w:t>Literacy target leader</w:t>
            </w:r>
            <w:r w:rsidR="00CD0373">
              <w:rPr>
                <w:sz w:val="20"/>
              </w:rPr>
              <w:t xml:space="preserve"> and</w:t>
            </w:r>
          </w:p>
          <w:p w:rsidR="00831C56" w:rsidRDefault="00831C56" w:rsidP="00E12CDA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130A62" w:rsidRPr="00F578EE" w:rsidRDefault="00130A62" w:rsidP="00E12CD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A53E1" w:rsidRDefault="00D859FE" w:rsidP="00B01E49">
            <w:pPr>
              <w:pStyle w:val="Heading6"/>
              <w:rPr>
                <w:b w:val="0"/>
                <w:sz w:val="20"/>
              </w:rPr>
            </w:pPr>
            <w:r w:rsidRPr="00D859FE">
              <w:rPr>
                <w:b w:val="0"/>
                <w:sz w:val="20"/>
              </w:rPr>
              <w:lastRenderedPageBreak/>
              <w:t>Semester 1 2009</w:t>
            </w:r>
          </w:p>
          <w:p w:rsidR="00DF4957" w:rsidRDefault="00DF4957" w:rsidP="00DF4957"/>
          <w:p w:rsidR="007611B7" w:rsidRDefault="007611B7" w:rsidP="00DF4957">
            <w:pPr>
              <w:rPr>
                <w:sz w:val="20"/>
              </w:rPr>
            </w:pPr>
          </w:p>
          <w:p w:rsidR="00DF4957" w:rsidRPr="007611B7" w:rsidRDefault="007611B7" w:rsidP="00DF4957">
            <w:pPr>
              <w:rPr>
                <w:sz w:val="20"/>
              </w:rPr>
            </w:pPr>
            <w:r w:rsidRPr="007611B7">
              <w:rPr>
                <w:sz w:val="20"/>
              </w:rPr>
              <w:t>2010/2011</w:t>
            </w:r>
          </w:p>
          <w:p w:rsidR="00DF4957" w:rsidRDefault="00DF4957" w:rsidP="00DF4957"/>
          <w:p w:rsidR="00DF4957" w:rsidRDefault="00DF4957" w:rsidP="00DF4957"/>
          <w:p w:rsidR="00DF4957" w:rsidRDefault="00DF4957" w:rsidP="00DF4957"/>
          <w:p w:rsidR="00DF4957" w:rsidRDefault="00DF4957" w:rsidP="00DF4957"/>
          <w:p w:rsidR="00DF4957" w:rsidRDefault="00DF4957" w:rsidP="00DF4957">
            <w:pPr>
              <w:rPr>
                <w:sz w:val="20"/>
              </w:rPr>
            </w:pPr>
            <w:r w:rsidRPr="00DF4957">
              <w:rPr>
                <w:sz w:val="20"/>
              </w:rPr>
              <w:t>Semester 2 2009</w:t>
            </w:r>
          </w:p>
          <w:p w:rsidR="00116669" w:rsidRDefault="00116669" w:rsidP="00DF4957">
            <w:pPr>
              <w:rPr>
                <w:sz w:val="20"/>
              </w:rPr>
            </w:pPr>
          </w:p>
          <w:p w:rsidR="00116669" w:rsidRPr="00DF4957" w:rsidRDefault="00116669" w:rsidP="00DF4957">
            <w:pPr>
              <w:rPr>
                <w:sz w:val="20"/>
              </w:rPr>
            </w:pPr>
            <w:r>
              <w:rPr>
                <w:sz w:val="20"/>
              </w:rPr>
              <w:t>Investigate training option fro 2010</w:t>
            </w:r>
          </w:p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Pr="00732C16" w:rsidRDefault="00732C16" w:rsidP="00B01E49">
            <w:pPr>
              <w:rPr>
                <w:sz w:val="20"/>
              </w:rPr>
            </w:pPr>
            <w:r w:rsidRPr="00732C16">
              <w:rPr>
                <w:sz w:val="20"/>
              </w:rPr>
              <w:t>Ongoing</w:t>
            </w:r>
          </w:p>
          <w:p w:rsidR="00B01E49" w:rsidRDefault="00B01E49" w:rsidP="00B01E49"/>
          <w:p w:rsidR="00732C16" w:rsidRPr="00732C16" w:rsidRDefault="00732C16" w:rsidP="00B01E49">
            <w:pPr>
              <w:rPr>
                <w:sz w:val="20"/>
              </w:rPr>
            </w:pPr>
            <w:r w:rsidRPr="00732C16">
              <w:rPr>
                <w:sz w:val="20"/>
              </w:rPr>
              <w:t>Staff Meetings</w:t>
            </w:r>
          </w:p>
          <w:p w:rsidR="00B01E49" w:rsidRDefault="00B01E49" w:rsidP="00B01E49"/>
          <w:p w:rsidR="00B01E49" w:rsidRDefault="00B01E49" w:rsidP="00B01E49"/>
          <w:p w:rsidR="00732C16" w:rsidRDefault="00732C16" w:rsidP="00B01E49">
            <w:pPr>
              <w:rPr>
                <w:sz w:val="20"/>
              </w:rPr>
            </w:pPr>
            <w:r w:rsidRPr="00732C16">
              <w:rPr>
                <w:sz w:val="20"/>
              </w:rPr>
              <w:t>Whole school overview and</w:t>
            </w:r>
            <w:r>
              <w:rPr>
                <w:sz w:val="20"/>
              </w:rPr>
              <w:t xml:space="preserve"> stage meetings</w:t>
            </w:r>
          </w:p>
          <w:p w:rsidR="00732C16" w:rsidRDefault="00732C16" w:rsidP="00B01E49">
            <w:pPr>
              <w:rPr>
                <w:sz w:val="20"/>
              </w:rPr>
            </w:pPr>
          </w:p>
          <w:p w:rsidR="00B01E49" w:rsidRDefault="00732C16" w:rsidP="00B01E49">
            <w:pPr>
              <w:rPr>
                <w:sz w:val="20"/>
              </w:rPr>
            </w:pPr>
            <w:r w:rsidRPr="00732C16">
              <w:rPr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  <w:p w:rsidR="00CD0373" w:rsidRDefault="00CD0373" w:rsidP="00B01E49">
            <w:pPr>
              <w:rPr>
                <w:sz w:val="20"/>
              </w:rPr>
            </w:pPr>
          </w:p>
          <w:p w:rsidR="00CD0373" w:rsidRDefault="00CD0373" w:rsidP="00B01E49">
            <w:pPr>
              <w:rPr>
                <w:sz w:val="20"/>
              </w:rPr>
            </w:pPr>
          </w:p>
          <w:p w:rsidR="00CD0373" w:rsidRPr="00732C16" w:rsidRDefault="00CD0373" w:rsidP="00B01E49">
            <w:pPr>
              <w:rPr>
                <w:sz w:val="20"/>
              </w:rPr>
            </w:pPr>
            <w:r>
              <w:rPr>
                <w:sz w:val="20"/>
              </w:rPr>
              <w:t>As necessary</w:t>
            </w:r>
          </w:p>
          <w:p w:rsidR="00B01E49" w:rsidRDefault="00B01E49" w:rsidP="00B01E49"/>
          <w:p w:rsidR="00B01E49" w:rsidRDefault="00B01E49" w:rsidP="00B01E49"/>
          <w:p w:rsidR="00B01E49" w:rsidRDefault="00B01E49" w:rsidP="00B01E49"/>
          <w:p w:rsidR="00B01E49" w:rsidRPr="00B01E49" w:rsidRDefault="00B01E49" w:rsidP="00B01E49">
            <w:pPr>
              <w:rPr>
                <w:sz w:val="20"/>
              </w:rPr>
            </w:pPr>
            <w:r w:rsidRPr="00B01E49">
              <w:rPr>
                <w:sz w:val="20"/>
              </w:rPr>
              <w:t>2010</w:t>
            </w:r>
          </w:p>
          <w:p w:rsidR="00B01E49" w:rsidRDefault="00B01E49" w:rsidP="00B01E49"/>
          <w:p w:rsidR="00513737" w:rsidRDefault="00513737" w:rsidP="00B01E49"/>
          <w:p w:rsidR="00513737" w:rsidRDefault="00513737" w:rsidP="00B01E49"/>
          <w:p w:rsidR="00513737" w:rsidRPr="00513737" w:rsidRDefault="00513737" w:rsidP="00B01E49">
            <w:pPr>
              <w:rPr>
                <w:sz w:val="20"/>
              </w:rPr>
            </w:pPr>
            <w:r w:rsidRPr="00513737">
              <w:rPr>
                <w:sz w:val="20"/>
              </w:rPr>
              <w:lastRenderedPageBreak/>
              <w:t>2011</w:t>
            </w:r>
            <w:r>
              <w:rPr>
                <w:sz w:val="20"/>
              </w:rPr>
              <w:t>-Team meetings</w:t>
            </w:r>
          </w:p>
          <w:p w:rsidR="00513737" w:rsidRDefault="00513737" w:rsidP="00B01E49"/>
          <w:p w:rsidR="00513737" w:rsidRDefault="00513737" w:rsidP="00B01E49"/>
          <w:p w:rsidR="00513737" w:rsidRDefault="00513737" w:rsidP="00B01E49"/>
          <w:p w:rsidR="00513737" w:rsidRPr="00513737" w:rsidRDefault="00513737" w:rsidP="00B01E49">
            <w:pPr>
              <w:rPr>
                <w:sz w:val="20"/>
              </w:rPr>
            </w:pPr>
            <w:r w:rsidRPr="00513737">
              <w:rPr>
                <w:sz w:val="20"/>
              </w:rPr>
              <w:t>2011 ongoing</w:t>
            </w:r>
          </w:p>
          <w:p w:rsidR="00513737" w:rsidRDefault="00513737" w:rsidP="00B01E49"/>
          <w:p w:rsidR="00513737" w:rsidRDefault="00513737" w:rsidP="00B01E49">
            <w:pPr>
              <w:rPr>
                <w:sz w:val="20"/>
              </w:rPr>
            </w:pPr>
          </w:p>
          <w:p w:rsidR="00513737" w:rsidRPr="00513737" w:rsidRDefault="00513737" w:rsidP="00B01E49">
            <w:pPr>
              <w:rPr>
                <w:sz w:val="20"/>
              </w:rPr>
            </w:pPr>
            <w:r w:rsidRPr="00513737">
              <w:rPr>
                <w:sz w:val="20"/>
              </w:rPr>
              <w:t>2011 Term 1</w:t>
            </w:r>
          </w:p>
        </w:tc>
        <w:tc>
          <w:tcPr>
            <w:tcW w:w="1800" w:type="dxa"/>
          </w:tcPr>
          <w:p w:rsidR="001A53E1" w:rsidRPr="00D859FE" w:rsidRDefault="00D04515" w:rsidP="00D04515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  </w:t>
            </w:r>
            <w:r w:rsidR="00D859FE" w:rsidRPr="00D859FE">
              <w:rPr>
                <w:b w:val="0"/>
                <w:sz w:val="20"/>
              </w:rPr>
              <w:t>DET funded</w:t>
            </w:r>
          </w:p>
          <w:p w:rsidR="00D859FE" w:rsidRDefault="00D859FE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859FE">
              <w:rPr>
                <w:sz w:val="18"/>
                <w:szCs w:val="18"/>
              </w:rPr>
              <w:t>STL timetabling</w:t>
            </w:r>
          </w:p>
          <w:p w:rsidR="00D859FE" w:rsidRDefault="00D859FE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Additional days</w:t>
            </w:r>
          </w:p>
          <w:p w:rsidR="00732C16" w:rsidRDefault="00732C16" w:rsidP="00D859FE">
            <w:pPr>
              <w:rPr>
                <w:sz w:val="18"/>
                <w:szCs w:val="18"/>
              </w:rPr>
            </w:pPr>
          </w:p>
          <w:p w:rsidR="00732C16" w:rsidRDefault="007611B7" w:rsidP="00D859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Staff,</w:t>
            </w:r>
            <w:r w:rsidR="00732C16">
              <w:rPr>
                <w:sz w:val="18"/>
                <w:szCs w:val="18"/>
              </w:rPr>
              <w:t>stage</w:t>
            </w:r>
            <w:proofErr w:type="spellEnd"/>
            <w:r w:rsidR="00732C16">
              <w:rPr>
                <w:sz w:val="18"/>
                <w:szCs w:val="18"/>
              </w:rPr>
              <w:t xml:space="preserve"> meetings</w:t>
            </w:r>
            <w:r>
              <w:rPr>
                <w:sz w:val="18"/>
                <w:szCs w:val="18"/>
              </w:rPr>
              <w:t xml:space="preserve"> and TPL</w:t>
            </w:r>
          </w:p>
          <w:p w:rsidR="00732C16" w:rsidRDefault="00732C16" w:rsidP="00D859FE">
            <w:pPr>
              <w:rPr>
                <w:sz w:val="18"/>
                <w:szCs w:val="18"/>
              </w:rPr>
            </w:pPr>
          </w:p>
          <w:p w:rsidR="00732C16" w:rsidRDefault="00732C16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with Jenny Miller (APSTL)</w:t>
            </w: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$2000</w:t>
            </w: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</w:p>
          <w:p w:rsidR="00E244D6" w:rsidRDefault="00E244D6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TPL and STL District Team</w:t>
            </w:r>
          </w:p>
          <w:p w:rsidR="00461347" w:rsidRDefault="0046134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of timetables</w:t>
            </w: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time</w:t>
            </w:r>
          </w:p>
          <w:p w:rsidR="00461347" w:rsidRDefault="0046134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relief day</w:t>
            </w: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relief day</w:t>
            </w: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Support over $6,000 &amp; RSSP</w:t>
            </w:r>
          </w:p>
          <w:p w:rsidR="0046134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SLSP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</w:p>
          <w:p w:rsidR="008652E9" w:rsidRDefault="008652E9" w:rsidP="00D859FE">
            <w:pPr>
              <w:rPr>
                <w:sz w:val="18"/>
                <w:szCs w:val="18"/>
              </w:rPr>
            </w:pPr>
          </w:p>
          <w:p w:rsidR="008652E9" w:rsidRDefault="008652E9" w:rsidP="00D859FE">
            <w:pPr>
              <w:rPr>
                <w:sz w:val="18"/>
                <w:szCs w:val="18"/>
              </w:rPr>
            </w:pPr>
          </w:p>
          <w:p w:rsidR="00461347" w:rsidRDefault="00461347" w:rsidP="00D859FE">
            <w:pPr>
              <w:rPr>
                <w:sz w:val="18"/>
                <w:szCs w:val="18"/>
              </w:rPr>
            </w:pPr>
          </w:p>
          <w:p w:rsidR="00461347" w:rsidRDefault="00461347" w:rsidP="00D859FE">
            <w:pPr>
              <w:rPr>
                <w:sz w:val="18"/>
                <w:szCs w:val="18"/>
              </w:rPr>
            </w:pPr>
          </w:p>
          <w:p w:rsidR="00732C16" w:rsidRDefault="003E64CC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3,000 Global budget</w:t>
            </w: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meetings</w:t>
            </w: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</w:p>
          <w:p w:rsidR="008652E9" w:rsidRDefault="008652E9" w:rsidP="00D859FE">
            <w:pPr>
              <w:rPr>
                <w:sz w:val="18"/>
                <w:szCs w:val="18"/>
              </w:rPr>
            </w:pPr>
          </w:p>
          <w:p w:rsidR="00513737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Meeting(2)</w:t>
            </w:r>
          </w:p>
          <w:p w:rsidR="00513737" w:rsidRPr="00D859FE" w:rsidRDefault="00513737" w:rsidP="00D85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Budget</w:t>
            </w:r>
          </w:p>
        </w:tc>
      </w:tr>
      <w:tr w:rsidR="00D04515" w:rsidTr="0055594D">
        <w:tc>
          <w:tcPr>
            <w:tcW w:w="3708" w:type="dxa"/>
            <w:vAlign w:val="center"/>
          </w:tcPr>
          <w:p w:rsidR="00CD7D2B" w:rsidRPr="00670F35" w:rsidRDefault="00CD7D2B" w:rsidP="00CD7D2B">
            <w:pPr>
              <w:rPr>
                <w:sz w:val="20"/>
              </w:rPr>
            </w:pPr>
            <w:r w:rsidRPr="00670F35">
              <w:rPr>
                <w:sz w:val="20"/>
              </w:rPr>
              <w:lastRenderedPageBreak/>
              <w:t>Evidence of team time timetabled with specific purpose to embrace planning, programming and assessment.</w:t>
            </w:r>
          </w:p>
          <w:p w:rsidR="00D04515" w:rsidRDefault="00D04515" w:rsidP="00D61059">
            <w:pPr>
              <w:rPr>
                <w:sz w:val="20"/>
              </w:rPr>
            </w:pPr>
          </w:p>
        </w:tc>
        <w:tc>
          <w:tcPr>
            <w:tcW w:w="5112" w:type="dxa"/>
          </w:tcPr>
          <w:p w:rsidR="00D04515" w:rsidRPr="00670F35" w:rsidRDefault="00BE3850" w:rsidP="00130A62">
            <w:pPr>
              <w:pStyle w:val="RRBodyText"/>
              <w:numPr>
                <w:ilvl w:val="0"/>
                <w:numId w:val="23"/>
              </w:numPr>
              <w:ind w:left="261" w:hanging="141"/>
              <w:rPr>
                <w:sz w:val="20"/>
              </w:rPr>
            </w:pPr>
            <w:r>
              <w:rPr>
                <w:sz w:val="20"/>
              </w:rPr>
              <w:t>F</w:t>
            </w:r>
            <w:r w:rsidR="00D04515" w:rsidRPr="00670F35">
              <w:rPr>
                <w:sz w:val="20"/>
              </w:rPr>
              <w:t>ocused stage meetings with common agenda, with increased collaborative planning to support the literacy school management plan.</w:t>
            </w:r>
          </w:p>
          <w:p w:rsidR="00D04515" w:rsidRPr="00BE3850" w:rsidRDefault="00BF5772" w:rsidP="00BE3850">
            <w:pPr>
              <w:pStyle w:val="RRBodyText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ind w:left="270" w:hanging="180"/>
              <w:rPr>
                <w:sz w:val="20"/>
              </w:rPr>
            </w:pPr>
            <w:r w:rsidRPr="00BF5772">
              <w:rPr>
                <w:sz w:val="20"/>
              </w:rPr>
              <w:t xml:space="preserve">Maintain </w:t>
            </w:r>
            <w:r w:rsidR="00D04515" w:rsidRPr="00BF5772">
              <w:rPr>
                <w:sz w:val="20"/>
              </w:rPr>
              <w:t>regular syllabus investigation and deep knowledge of program expectations</w:t>
            </w:r>
          </w:p>
        </w:tc>
        <w:tc>
          <w:tcPr>
            <w:tcW w:w="1800" w:type="dxa"/>
          </w:tcPr>
          <w:p w:rsidR="00772126" w:rsidRDefault="00772126" w:rsidP="00F578EE">
            <w:pPr>
              <w:pStyle w:val="Heading6"/>
              <w:rPr>
                <w:b w:val="0"/>
                <w:sz w:val="20"/>
              </w:rPr>
            </w:pPr>
          </w:p>
          <w:p w:rsidR="00D04515" w:rsidRDefault="00772126" w:rsidP="00F578EE">
            <w:pPr>
              <w:pStyle w:val="Heading6"/>
              <w:rPr>
                <w:b w:val="0"/>
                <w:sz w:val="20"/>
              </w:rPr>
            </w:pPr>
            <w:r w:rsidRPr="00772126">
              <w:rPr>
                <w:b w:val="0"/>
                <w:sz w:val="20"/>
              </w:rPr>
              <w:t>Exec</w:t>
            </w:r>
          </w:p>
          <w:p w:rsidR="00772126" w:rsidRDefault="00772126" w:rsidP="00772126"/>
          <w:p w:rsidR="00772126" w:rsidRDefault="00772126" w:rsidP="00772126"/>
          <w:p w:rsidR="00772126" w:rsidRDefault="00772126" w:rsidP="00772126">
            <w:pPr>
              <w:pStyle w:val="Heading6"/>
              <w:rPr>
                <w:b w:val="0"/>
                <w:sz w:val="20"/>
              </w:rPr>
            </w:pPr>
            <w:r w:rsidRPr="00772126">
              <w:rPr>
                <w:b w:val="0"/>
                <w:sz w:val="20"/>
              </w:rPr>
              <w:t>Exec</w:t>
            </w:r>
          </w:p>
          <w:p w:rsidR="00772126" w:rsidRPr="00772126" w:rsidRDefault="00772126" w:rsidP="00CD7D2B">
            <w:r w:rsidRPr="00772126">
              <w:rPr>
                <w:sz w:val="20"/>
              </w:rPr>
              <w:t>Consultant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D04515" w:rsidRDefault="00772126" w:rsidP="00B01E49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2010-2011</w:t>
            </w:r>
          </w:p>
          <w:p w:rsidR="00772126" w:rsidRDefault="00772126" w:rsidP="00772126"/>
          <w:p w:rsidR="00772126" w:rsidRDefault="00772126" w:rsidP="00772126">
            <w:pPr>
              <w:rPr>
                <w:sz w:val="20"/>
              </w:rPr>
            </w:pPr>
          </w:p>
          <w:p w:rsidR="00772126" w:rsidRPr="00772126" w:rsidRDefault="00772126" w:rsidP="00772126">
            <w:pPr>
              <w:rPr>
                <w:sz w:val="20"/>
              </w:rPr>
            </w:pPr>
          </w:p>
          <w:p w:rsidR="00772126" w:rsidRPr="00772126" w:rsidRDefault="00772126" w:rsidP="00772126">
            <w:pPr>
              <w:rPr>
                <w:sz w:val="20"/>
              </w:rPr>
            </w:pPr>
            <w:r w:rsidRPr="00772126">
              <w:rPr>
                <w:sz w:val="20"/>
              </w:rPr>
              <w:t>2010</w:t>
            </w:r>
          </w:p>
          <w:p w:rsidR="00772126" w:rsidRPr="00772126" w:rsidRDefault="00772126" w:rsidP="00772126">
            <w:r w:rsidRPr="00772126">
              <w:rPr>
                <w:sz w:val="20"/>
              </w:rPr>
              <w:t>Semester 2</w:t>
            </w:r>
          </w:p>
        </w:tc>
        <w:tc>
          <w:tcPr>
            <w:tcW w:w="1800" w:type="dxa"/>
          </w:tcPr>
          <w:p w:rsidR="00D04515" w:rsidRDefault="00772126" w:rsidP="00461347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Meetings</w:t>
            </w:r>
          </w:p>
          <w:p w:rsidR="00772126" w:rsidRDefault="00772126" w:rsidP="00772126">
            <w:pPr>
              <w:rPr>
                <w:sz w:val="20"/>
              </w:rPr>
            </w:pPr>
            <w:r w:rsidRPr="00772126">
              <w:rPr>
                <w:sz w:val="20"/>
              </w:rPr>
              <w:t>Collegial time</w:t>
            </w:r>
          </w:p>
          <w:p w:rsidR="00772126" w:rsidRDefault="00772126" w:rsidP="00772126">
            <w:pPr>
              <w:rPr>
                <w:sz w:val="20"/>
              </w:rPr>
            </w:pPr>
          </w:p>
          <w:p w:rsidR="00772126" w:rsidRDefault="00772126" w:rsidP="00772126">
            <w:pPr>
              <w:rPr>
                <w:sz w:val="20"/>
              </w:rPr>
            </w:pPr>
          </w:p>
          <w:p w:rsidR="00772126" w:rsidRDefault="00772126" w:rsidP="00772126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Meetings</w:t>
            </w:r>
          </w:p>
          <w:p w:rsidR="00772126" w:rsidRPr="00772126" w:rsidRDefault="00772126" w:rsidP="00772126">
            <w:pPr>
              <w:rPr>
                <w:sz w:val="20"/>
              </w:rPr>
            </w:pPr>
            <w:r w:rsidRPr="00772126">
              <w:rPr>
                <w:sz w:val="20"/>
              </w:rPr>
              <w:t>Collegial time</w:t>
            </w:r>
          </w:p>
        </w:tc>
      </w:tr>
      <w:tr w:rsidR="00D04515" w:rsidTr="0055594D">
        <w:tc>
          <w:tcPr>
            <w:tcW w:w="3708" w:type="dxa"/>
            <w:vAlign w:val="center"/>
          </w:tcPr>
          <w:p w:rsidR="00D04515" w:rsidRDefault="00CD7D2B" w:rsidP="00D61059">
            <w:pPr>
              <w:rPr>
                <w:sz w:val="20"/>
              </w:rPr>
            </w:pPr>
            <w:r>
              <w:rPr>
                <w:sz w:val="20"/>
              </w:rPr>
              <w:t>Staff informed and value validity and reliability of NAPLAN data.</w:t>
            </w:r>
          </w:p>
          <w:p w:rsidR="009965AD" w:rsidRDefault="009965AD" w:rsidP="00D61059">
            <w:pPr>
              <w:rPr>
                <w:sz w:val="20"/>
              </w:rPr>
            </w:pPr>
          </w:p>
          <w:p w:rsidR="00CD7D2B" w:rsidRDefault="00CD7D2B" w:rsidP="00D61059">
            <w:pPr>
              <w:rPr>
                <w:sz w:val="20"/>
              </w:rPr>
            </w:pPr>
          </w:p>
          <w:p w:rsidR="00CD7D2B" w:rsidRDefault="00CD7D2B" w:rsidP="00D61059">
            <w:pPr>
              <w:rPr>
                <w:sz w:val="20"/>
              </w:rPr>
            </w:pPr>
            <w:r>
              <w:rPr>
                <w:sz w:val="20"/>
              </w:rPr>
              <w:t xml:space="preserve">Teachers are able to negotiate and </w:t>
            </w:r>
            <w:proofErr w:type="spellStart"/>
            <w:r>
              <w:rPr>
                <w:sz w:val="20"/>
              </w:rPr>
              <w:t>utilse</w:t>
            </w:r>
            <w:proofErr w:type="spellEnd"/>
            <w:r>
              <w:rPr>
                <w:sz w:val="20"/>
              </w:rPr>
              <w:t xml:space="preserve"> online resources as required</w:t>
            </w:r>
          </w:p>
          <w:p w:rsidR="00CD7D2B" w:rsidRDefault="00CD7D2B" w:rsidP="00D61059">
            <w:pPr>
              <w:rPr>
                <w:sz w:val="20"/>
              </w:rPr>
            </w:pPr>
          </w:p>
          <w:p w:rsidR="00CD7D2B" w:rsidRDefault="00CD7D2B" w:rsidP="00D61059">
            <w:pPr>
              <w:rPr>
                <w:sz w:val="20"/>
              </w:rPr>
            </w:pPr>
            <w:r>
              <w:rPr>
                <w:sz w:val="20"/>
              </w:rPr>
              <w:t>Student data monitored to evaluate progress</w:t>
            </w:r>
            <w:r w:rsidR="009965AD">
              <w:rPr>
                <w:sz w:val="20"/>
              </w:rPr>
              <w:t xml:space="preserve"> each term.</w:t>
            </w:r>
          </w:p>
          <w:p w:rsidR="00CD7D2B" w:rsidRDefault="00CD7D2B" w:rsidP="00D61059">
            <w:pPr>
              <w:rPr>
                <w:sz w:val="20"/>
              </w:rPr>
            </w:pPr>
          </w:p>
          <w:p w:rsidR="00CD7D2B" w:rsidRDefault="00CD7D2B" w:rsidP="00D61059">
            <w:pPr>
              <w:rPr>
                <w:sz w:val="20"/>
              </w:rPr>
            </w:pPr>
          </w:p>
        </w:tc>
        <w:tc>
          <w:tcPr>
            <w:tcW w:w="5112" w:type="dxa"/>
          </w:tcPr>
          <w:p w:rsidR="009965AD" w:rsidRPr="00AC1F56" w:rsidRDefault="00D04515" w:rsidP="00AC1F56">
            <w:pPr>
              <w:pStyle w:val="RRBodyText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ind w:left="270" w:hanging="180"/>
              <w:rPr>
                <w:sz w:val="20"/>
              </w:rPr>
            </w:pPr>
            <w:r w:rsidRPr="00BF5772">
              <w:rPr>
                <w:sz w:val="20"/>
              </w:rPr>
              <w:t xml:space="preserve">Training for teachers in </w:t>
            </w:r>
            <w:r w:rsidR="00B6589F" w:rsidRPr="00BF5772">
              <w:rPr>
                <w:sz w:val="20"/>
              </w:rPr>
              <w:t>understanding SMART Web Based Program</w:t>
            </w:r>
            <w:r w:rsidR="00B6589F">
              <w:rPr>
                <w:sz w:val="20"/>
              </w:rPr>
              <w:t xml:space="preserve"> and </w:t>
            </w:r>
            <w:r w:rsidRPr="00670F35">
              <w:rPr>
                <w:sz w:val="20"/>
              </w:rPr>
              <w:t>using NAPLAN data for programming with Assistant Principals.</w:t>
            </w:r>
          </w:p>
          <w:p w:rsidR="00D04515" w:rsidRPr="00670F35" w:rsidRDefault="00D04515" w:rsidP="00670F35">
            <w:pPr>
              <w:pStyle w:val="RRBodyText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ind w:left="270" w:hanging="180"/>
              <w:rPr>
                <w:sz w:val="20"/>
              </w:rPr>
            </w:pPr>
            <w:r w:rsidRPr="00670F35">
              <w:rPr>
                <w:sz w:val="20"/>
              </w:rPr>
              <w:t xml:space="preserve">Training in the ARC website and revisiting training in </w:t>
            </w:r>
            <w:proofErr w:type="spellStart"/>
            <w:r w:rsidRPr="00670F35">
              <w:rPr>
                <w:sz w:val="20"/>
              </w:rPr>
              <w:t>TaLe</w:t>
            </w:r>
            <w:proofErr w:type="spellEnd"/>
          </w:p>
          <w:p w:rsidR="00AC1F56" w:rsidRPr="00AC1F56" w:rsidRDefault="00D04515" w:rsidP="00AC1F56">
            <w:pPr>
              <w:pStyle w:val="RRBodyText"/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ind w:left="270" w:hanging="180"/>
              <w:jc w:val="left"/>
              <w:rPr>
                <w:sz w:val="20"/>
              </w:rPr>
            </w:pPr>
            <w:r w:rsidRPr="00670F35">
              <w:rPr>
                <w:sz w:val="20"/>
              </w:rPr>
              <w:t>Develop appropriate monitoring to measure and monitor growth and effectiveness.</w:t>
            </w:r>
          </w:p>
        </w:tc>
        <w:tc>
          <w:tcPr>
            <w:tcW w:w="1800" w:type="dxa"/>
          </w:tcPr>
          <w:p w:rsidR="00D04515" w:rsidRPr="009965AD" w:rsidRDefault="00B936ED" w:rsidP="00F578EE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Exec and staff</w:t>
            </w:r>
          </w:p>
          <w:p w:rsidR="00CD7D2B" w:rsidRPr="009965AD" w:rsidRDefault="00CD7D2B" w:rsidP="00CD7D2B"/>
          <w:p w:rsidR="009965AD" w:rsidRDefault="009965AD" w:rsidP="00CD7D2B"/>
          <w:p w:rsidR="00CD7D2B" w:rsidRDefault="00CD7D2B" w:rsidP="00CD7D2B">
            <w:pPr>
              <w:rPr>
                <w:sz w:val="20"/>
              </w:rPr>
            </w:pPr>
            <w:r w:rsidRPr="009965AD">
              <w:rPr>
                <w:sz w:val="20"/>
              </w:rPr>
              <w:t>Exec and staff</w:t>
            </w:r>
          </w:p>
          <w:p w:rsidR="00F10AD2" w:rsidRDefault="00F10AD2" w:rsidP="00CD7D2B">
            <w:pPr>
              <w:rPr>
                <w:sz w:val="20"/>
              </w:rPr>
            </w:pPr>
          </w:p>
          <w:p w:rsidR="00F10AD2" w:rsidRDefault="00F10AD2" w:rsidP="00CD7D2B">
            <w:pPr>
              <w:rPr>
                <w:sz w:val="20"/>
              </w:rPr>
            </w:pPr>
          </w:p>
          <w:p w:rsidR="009965AD" w:rsidRDefault="009965AD" w:rsidP="00CD7D2B">
            <w:pPr>
              <w:rPr>
                <w:sz w:val="20"/>
              </w:rPr>
            </w:pPr>
          </w:p>
          <w:p w:rsidR="009965AD" w:rsidRPr="009965AD" w:rsidRDefault="009965AD" w:rsidP="00CD7D2B">
            <w:pPr>
              <w:rPr>
                <w:sz w:val="20"/>
              </w:rPr>
            </w:pPr>
            <w:r w:rsidRPr="009965AD">
              <w:rPr>
                <w:sz w:val="20"/>
              </w:rPr>
              <w:t>Exec and staff</w:t>
            </w:r>
          </w:p>
        </w:tc>
        <w:tc>
          <w:tcPr>
            <w:tcW w:w="1800" w:type="dxa"/>
          </w:tcPr>
          <w:p w:rsidR="00D04515" w:rsidRPr="009965AD" w:rsidRDefault="009965AD" w:rsidP="009965AD">
            <w:pPr>
              <w:pStyle w:val="Heading6"/>
              <w:rPr>
                <w:b w:val="0"/>
                <w:sz w:val="20"/>
              </w:rPr>
            </w:pPr>
            <w:r w:rsidRPr="009965AD">
              <w:rPr>
                <w:b w:val="0"/>
                <w:sz w:val="20"/>
              </w:rPr>
              <w:t>2009Terms 3 &amp; 4</w:t>
            </w:r>
          </w:p>
          <w:p w:rsidR="009965AD" w:rsidRPr="009965AD" w:rsidRDefault="009965AD" w:rsidP="009965AD">
            <w:pPr>
              <w:pStyle w:val="Heading6"/>
              <w:rPr>
                <w:b w:val="0"/>
                <w:sz w:val="20"/>
              </w:rPr>
            </w:pPr>
            <w:r w:rsidRPr="009965AD">
              <w:rPr>
                <w:b w:val="0"/>
                <w:sz w:val="20"/>
              </w:rPr>
              <w:t>2010Terms 3 &amp; 4</w:t>
            </w:r>
          </w:p>
          <w:p w:rsidR="009965AD" w:rsidRDefault="009965AD" w:rsidP="009965AD">
            <w:pPr>
              <w:pStyle w:val="Heading6"/>
              <w:rPr>
                <w:b w:val="0"/>
                <w:sz w:val="20"/>
              </w:rPr>
            </w:pPr>
            <w:r w:rsidRPr="009965AD">
              <w:rPr>
                <w:b w:val="0"/>
                <w:sz w:val="20"/>
              </w:rPr>
              <w:t>2011Terms 3 &amp; 4</w:t>
            </w:r>
          </w:p>
          <w:p w:rsidR="009965AD" w:rsidRPr="009965AD" w:rsidRDefault="009965AD" w:rsidP="009965AD"/>
          <w:p w:rsidR="009965AD" w:rsidRDefault="002A5341" w:rsidP="009965AD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9965AD" w:rsidRDefault="009965AD" w:rsidP="009965AD">
            <w:pPr>
              <w:rPr>
                <w:sz w:val="20"/>
              </w:rPr>
            </w:pPr>
          </w:p>
          <w:p w:rsidR="00F10AD2" w:rsidRDefault="00F10AD2" w:rsidP="009965AD">
            <w:pPr>
              <w:rPr>
                <w:sz w:val="20"/>
              </w:rPr>
            </w:pPr>
          </w:p>
          <w:p w:rsidR="009965AD" w:rsidRPr="009965AD" w:rsidRDefault="009965AD" w:rsidP="009965AD">
            <w:pPr>
              <w:rPr>
                <w:sz w:val="20"/>
              </w:rPr>
            </w:pPr>
            <w:r w:rsidRPr="009965AD">
              <w:rPr>
                <w:sz w:val="20"/>
              </w:rPr>
              <w:t>Exec and staff</w:t>
            </w:r>
          </w:p>
          <w:p w:rsidR="009965AD" w:rsidRPr="009965AD" w:rsidRDefault="009965AD" w:rsidP="009965AD"/>
        </w:tc>
        <w:tc>
          <w:tcPr>
            <w:tcW w:w="1800" w:type="dxa"/>
          </w:tcPr>
          <w:p w:rsidR="009965AD" w:rsidRDefault="009965AD" w:rsidP="009965AD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Meetings</w:t>
            </w:r>
          </w:p>
          <w:p w:rsidR="00D04515" w:rsidRDefault="00D04515" w:rsidP="00461347">
            <w:pPr>
              <w:pStyle w:val="Heading6"/>
              <w:rPr>
                <w:b w:val="0"/>
                <w:sz w:val="20"/>
              </w:rPr>
            </w:pPr>
          </w:p>
          <w:p w:rsidR="009965AD" w:rsidRDefault="009965AD" w:rsidP="009965AD"/>
          <w:p w:rsidR="009965AD" w:rsidRDefault="009965AD" w:rsidP="009965AD"/>
          <w:p w:rsidR="009965AD" w:rsidRDefault="009965AD" w:rsidP="009965AD"/>
          <w:p w:rsidR="00F10AD2" w:rsidRDefault="00F10AD2" w:rsidP="009965AD"/>
          <w:p w:rsidR="009965AD" w:rsidRDefault="009965AD" w:rsidP="009965AD">
            <w:pPr>
              <w:rPr>
                <w:sz w:val="20"/>
              </w:rPr>
            </w:pPr>
          </w:p>
          <w:p w:rsidR="009965AD" w:rsidRPr="009965AD" w:rsidRDefault="009965AD" w:rsidP="009965AD">
            <w:pPr>
              <w:rPr>
                <w:sz w:val="20"/>
              </w:rPr>
            </w:pPr>
            <w:r w:rsidRPr="009965AD">
              <w:rPr>
                <w:sz w:val="20"/>
              </w:rPr>
              <w:t>Stage meetings</w:t>
            </w:r>
          </w:p>
        </w:tc>
      </w:tr>
      <w:tr w:rsidR="00D04515" w:rsidTr="0055594D">
        <w:tc>
          <w:tcPr>
            <w:tcW w:w="3708" w:type="dxa"/>
            <w:vAlign w:val="center"/>
          </w:tcPr>
          <w:p w:rsidR="00D04515" w:rsidRDefault="004F74FF" w:rsidP="00D61059">
            <w:pPr>
              <w:rPr>
                <w:sz w:val="20"/>
              </w:rPr>
            </w:pPr>
            <w:r>
              <w:rPr>
                <w:sz w:val="20"/>
              </w:rPr>
              <w:t>Teachers share and mutually support</w:t>
            </w:r>
          </w:p>
          <w:p w:rsidR="004F74FF" w:rsidRDefault="004F74FF" w:rsidP="00D610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effective</w:t>
            </w:r>
            <w:proofErr w:type="gramEnd"/>
            <w:r>
              <w:rPr>
                <w:sz w:val="20"/>
              </w:rPr>
              <w:t xml:space="preserve"> teaching practices.</w:t>
            </w:r>
          </w:p>
          <w:p w:rsidR="004F74FF" w:rsidRDefault="004F74FF" w:rsidP="00D61059">
            <w:pPr>
              <w:rPr>
                <w:sz w:val="20"/>
              </w:rPr>
            </w:pPr>
          </w:p>
        </w:tc>
        <w:tc>
          <w:tcPr>
            <w:tcW w:w="5112" w:type="dxa"/>
          </w:tcPr>
          <w:p w:rsidR="00D04515" w:rsidRPr="00BF5772" w:rsidRDefault="00D04515" w:rsidP="00D04515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BF5772">
              <w:rPr>
                <w:sz w:val="20"/>
              </w:rPr>
              <w:t>Develop lesson study protocols to share strengths, affirm quality practices and promote professional dialogue and practices.</w:t>
            </w:r>
          </w:p>
          <w:p w:rsidR="00D04515" w:rsidRPr="00670F35" w:rsidRDefault="00D04515" w:rsidP="00D04515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BF5772">
              <w:rPr>
                <w:sz w:val="20"/>
              </w:rPr>
              <w:t>Negotiate other meaningful learning demonstrations, research investigations, both in and out of the school.</w:t>
            </w:r>
          </w:p>
        </w:tc>
        <w:tc>
          <w:tcPr>
            <w:tcW w:w="1800" w:type="dxa"/>
          </w:tcPr>
          <w:p w:rsidR="003319B7" w:rsidRDefault="003319B7" w:rsidP="003319B7">
            <w:pPr>
              <w:rPr>
                <w:sz w:val="20"/>
              </w:rPr>
            </w:pPr>
          </w:p>
          <w:p w:rsidR="003319B7" w:rsidRDefault="003319B7" w:rsidP="003319B7">
            <w:pPr>
              <w:rPr>
                <w:sz w:val="20"/>
              </w:rPr>
            </w:pPr>
            <w:r w:rsidRPr="003319B7">
              <w:rPr>
                <w:sz w:val="20"/>
              </w:rPr>
              <w:t>Target leader</w:t>
            </w:r>
          </w:p>
          <w:p w:rsidR="003319B7" w:rsidRDefault="003319B7" w:rsidP="003319B7">
            <w:pPr>
              <w:rPr>
                <w:sz w:val="20"/>
              </w:rPr>
            </w:pPr>
          </w:p>
          <w:p w:rsidR="003319B7" w:rsidRDefault="003319B7" w:rsidP="003319B7">
            <w:pPr>
              <w:rPr>
                <w:sz w:val="20"/>
              </w:rPr>
            </w:pPr>
          </w:p>
          <w:p w:rsidR="003319B7" w:rsidRPr="003319B7" w:rsidRDefault="003319B7" w:rsidP="003319B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04515" w:rsidRDefault="00D04515" w:rsidP="00B01E49">
            <w:pPr>
              <w:pStyle w:val="Heading6"/>
              <w:rPr>
                <w:b w:val="0"/>
                <w:sz w:val="20"/>
              </w:rPr>
            </w:pPr>
          </w:p>
          <w:p w:rsidR="00093BCC" w:rsidRPr="00093BCC" w:rsidRDefault="002A5341" w:rsidP="00093BCC">
            <w:pPr>
              <w:rPr>
                <w:sz w:val="20"/>
              </w:rPr>
            </w:pPr>
            <w:r>
              <w:rPr>
                <w:sz w:val="20"/>
              </w:rPr>
              <w:t>Semester 2</w:t>
            </w:r>
          </w:p>
          <w:p w:rsidR="00093BCC" w:rsidRPr="00093BCC" w:rsidRDefault="00093BCC" w:rsidP="00093BCC">
            <w:r w:rsidRPr="00093BCC">
              <w:rPr>
                <w:sz w:val="20"/>
              </w:rPr>
              <w:t>2010</w:t>
            </w:r>
            <w:r w:rsidR="002A5341">
              <w:rPr>
                <w:sz w:val="20"/>
              </w:rPr>
              <w:t>-2011</w:t>
            </w:r>
          </w:p>
        </w:tc>
        <w:tc>
          <w:tcPr>
            <w:tcW w:w="1800" w:type="dxa"/>
          </w:tcPr>
          <w:p w:rsidR="00D04515" w:rsidRDefault="00D04515" w:rsidP="00461347">
            <w:pPr>
              <w:pStyle w:val="Heading6"/>
              <w:rPr>
                <w:b w:val="0"/>
                <w:sz w:val="20"/>
              </w:rPr>
            </w:pPr>
          </w:p>
          <w:p w:rsidR="00093BCC" w:rsidRPr="00093BCC" w:rsidRDefault="00093BCC" w:rsidP="00093BCC">
            <w:pPr>
              <w:rPr>
                <w:sz w:val="20"/>
              </w:rPr>
            </w:pPr>
            <w:r w:rsidRPr="00093BCC">
              <w:rPr>
                <w:sz w:val="20"/>
              </w:rPr>
              <w:t>Teacher relief</w:t>
            </w:r>
          </w:p>
          <w:p w:rsidR="00093BCC" w:rsidRPr="00093BCC" w:rsidRDefault="00093BCC" w:rsidP="00093BCC">
            <w:pPr>
              <w:rPr>
                <w:sz w:val="20"/>
              </w:rPr>
            </w:pPr>
            <w:r w:rsidRPr="00093BCC">
              <w:rPr>
                <w:sz w:val="20"/>
              </w:rPr>
              <w:t>RFF</w:t>
            </w:r>
          </w:p>
          <w:p w:rsidR="00093BCC" w:rsidRPr="00093BCC" w:rsidRDefault="00093BCC" w:rsidP="00093BCC">
            <w:r w:rsidRPr="00093BCC">
              <w:rPr>
                <w:sz w:val="20"/>
              </w:rPr>
              <w:t>Buddy class</w:t>
            </w:r>
          </w:p>
        </w:tc>
      </w:tr>
      <w:tr w:rsidR="00D04515" w:rsidTr="0055594D">
        <w:tc>
          <w:tcPr>
            <w:tcW w:w="3708" w:type="dxa"/>
            <w:vAlign w:val="center"/>
          </w:tcPr>
          <w:p w:rsidR="00D04515" w:rsidRDefault="00610F32" w:rsidP="00D61059">
            <w:pPr>
              <w:rPr>
                <w:sz w:val="20"/>
              </w:rPr>
            </w:pPr>
            <w:r>
              <w:rPr>
                <w:sz w:val="20"/>
              </w:rPr>
              <w:t>Teachers supported to assess reading levels.</w:t>
            </w:r>
          </w:p>
          <w:p w:rsidR="00610F32" w:rsidRDefault="00610F32" w:rsidP="00D61059">
            <w:pPr>
              <w:rPr>
                <w:sz w:val="20"/>
              </w:rPr>
            </w:pPr>
          </w:p>
          <w:p w:rsidR="00610F32" w:rsidRDefault="00610F32" w:rsidP="00D61059">
            <w:pPr>
              <w:rPr>
                <w:sz w:val="20"/>
              </w:rPr>
            </w:pPr>
            <w:r>
              <w:rPr>
                <w:sz w:val="20"/>
              </w:rPr>
              <w:t>Teachers informed and utilise Literacy continuums.</w:t>
            </w:r>
          </w:p>
          <w:p w:rsidR="00610F32" w:rsidRDefault="00610F32" w:rsidP="00D61059">
            <w:pPr>
              <w:rPr>
                <w:sz w:val="20"/>
              </w:rPr>
            </w:pPr>
          </w:p>
          <w:p w:rsidR="00610F32" w:rsidRDefault="00610F32" w:rsidP="00610F3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Teachers use computers and interactive whiteboards to support critical and visual literacy.</w:t>
            </w:r>
          </w:p>
          <w:p w:rsidR="00B6589F" w:rsidRDefault="00B6589F" w:rsidP="00610F32">
            <w:pPr>
              <w:rPr>
                <w:sz w:val="20"/>
              </w:rPr>
            </w:pPr>
          </w:p>
          <w:p w:rsidR="00B6589F" w:rsidRDefault="00B6589F" w:rsidP="00610F32">
            <w:pPr>
              <w:rPr>
                <w:sz w:val="20"/>
              </w:rPr>
            </w:pPr>
            <w:r>
              <w:rPr>
                <w:sz w:val="20"/>
              </w:rPr>
              <w:t>Teachers have developed and awareness of new English syllabus</w:t>
            </w:r>
          </w:p>
        </w:tc>
        <w:tc>
          <w:tcPr>
            <w:tcW w:w="5112" w:type="dxa"/>
          </w:tcPr>
          <w:p w:rsidR="00D04515" w:rsidRPr="00670F35" w:rsidRDefault="00D04515" w:rsidP="00D04515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670F35">
              <w:rPr>
                <w:sz w:val="20"/>
              </w:rPr>
              <w:lastRenderedPageBreak/>
              <w:t>Reading recovery teacher to train some members of staff in reading running records</w:t>
            </w:r>
            <w:r w:rsidR="00BF5772">
              <w:rPr>
                <w:sz w:val="20"/>
              </w:rPr>
              <w:t xml:space="preserve"> as required</w:t>
            </w:r>
          </w:p>
          <w:p w:rsidR="00D04515" w:rsidRPr="00670F35" w:rsidRDefault="00D04515" w:rsidP="00D04515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670F35">
              <w:rPr>
                <w:sz w:val="20"/>
              </w:rPr>
              <w:t>Stage 1 share Best Start and train staff in the Literacy Continuums</w:t>
            </w:r>
          </w:p>
          <w:p w:rsidR="00D04515" w:rsidRDefault="002A5341" w:rsidP="0056198C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BA2789">
              <w:rPr>
                <w:sz w:val="20"/>
              </w:rPr>
              <w:lastRenderedPageBreak/>
              <w:t>Continue to i</w:t>
            </w:r>
            <w:r w:rsidR="00D04515" w:rsidRPr="00BA2789">
              <w:rPr>
                <w:sz w:val="20"/>
              </w:rPr>
              <w:t>ncrease</w:t>
            </w:r>
            <w:r w:rsidR="00D04515" w:rsidRPr="00670F35">
              <w:rPr>
                <w:sz w:val="20"/>
              </w:rPr>
              <w:t xml:space="preserve"> student access to computers and interactive whiteboards to support visual  and critical literac</w:t>
            </w:r>
            <w:r w:rsidR="00D6030D">
              <w:rPr>
                <w:sz w:val="20"/>
              </w:rPr>
              <w:t>y</w:t>
            </w:r>
          </w:p>
          <w:p w:rsidR="00B6589F" w:rsidRPr="00D6030D" w:rsidRDefault="00B6589F" w:rsidP="0056198C">
            <w:pPr>
              <w:pStyle w:val="RRBodyText"/>
              <w:numPr>
                <w:ilvl w:val="0"/>
                <w:numId w:val="15"/>
              </w:numPr>
              <w:tabs>
                <w:tab w:val="clear" w:pos="720"/>
                <w:tab w:val="num" w:pos="90"/>
              </w:tabs>
              <w:ind w:left="270" w:hanging="270"/>
              <w:rPr>
                <w:sz w:val="20"/>
              </w:rPr>
            </w:pPr>
            <w:r w:rsidRPr="00BA2789">
              <w:rPr>
                <w:sz w:val="20"/>
              </w:rPr>
              <w:t>Commence staff orientation of new Australian  English Syllabus</w:t>
            </w:r>
            <w:r>
              <w:rPr>
                <w:sz w:val="20"/>
              </w:rPr>
              <w:t xml:space="preserve"> in conjunction with NSW Board of Studies support as appropriate</w:t>
            </w:r>
          </w:p>
        </w:tc>
        <w:tc>
          <w:tcPr>
            <w:tcW w:w="1800" w:type="dxa"/>
          </w:tcPr>
          <w:p w:rsidR="00EF649A" w:rsidRPr="00EF649A" w:rsidRDefault="00B936ED" w:rsidP="00EF64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recovery teacher and Support teacher </w:t>
            </w:r>
          </w:p>
          <w:p w:rsidR="003319B7" w:rsidRDefault="003319B7" w:rsidP="003319B7"/>
          <w:p w:rsidR="003319B7" w:rsidRDefault="00B936ED" w:rsidP="003319B7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3319B7" w:rsidRDefault="003319B7" w:rsidP="003319B7">
            <w:pPr>
              <w:rPr>
                <w:sz w:val="20"/>
              </w:rPr>
            </w:pPr>
          </w:p>
          <w:p w:rsidR="003319B7" w:rsidRDefault="003319B7" w:rsidP="003319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Principal</w:t>
            </w: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6589F" w:rsidRPr="003319B7" w:rsidRDefault="00B6589F" w:rsidP="003319B7">
            <w:pPr>
              <w:rPr>
                <w:sz w:val="20"/>
              </w:rPr>
            </w:pPr>
            <w:r>
              <w:rPr>
                <w:sz w:val="20"/>
              </w:rPr>
              <w:t>English Committee</w:t>
            </w:r>
          </w:p>
        </w:tc>
        <w:tc>
          <w:tcPr>
            <w:tcW w:w="1800" w:type="dxa"/>
          </w:tcPr>
          <w:p w:rsidR="00D04515" w:rsidRDefault="002A5341" w:rsidP="003319B7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Term 1 2011</w:t>
            </w:r>
            <w:r w:rsidR="003319B7">
              <w:rPr>
                <w:b w:val="0"/>
                <w:sz w:val="20"/>
              </w:rPr>
              <w:t xml:space="preserve"> </w:t>
            </w:r>
          </w:p>
          <w:p w:rsidR="003319B7" w:rsidRDefault="003319B7" w:rsidP="003319B7"/>
          <w:p w:rsidR="003319B7" w:rsidRDefault="003319B7" w:rsidP="003319B7"/>
          <w:p w:rsidR="003319B7" w:rsidRDefault="003319B7" w:rsidP="003319B7">
            <w:pPr>
              <w:rPr>
                <w:sz w:val="20"/>
              </w:rPr>
            </w:pPr>
            <w:r w:rsidRPr="003319B7">
              <w:rPr>
                <w:sz w:val="20"/>
              </w:rPr>
              <w:t>Term1</w:t>
            </w:r>
            <w:r>
              <w:rPr>
                <w:sz w:val="20"/>
              </w:rPr>
              <w:t xml:space="preserve"> </w:t>
            </w:r>
            <w:r w:rsidR="002A5341">
              <w:rPr>
                <w:sz w:val="20"/>
              </w:rPr>
              <w:t>2011</w:t>
            </w:r>
            <w:r w:rsidRPr="003319B7">
              <w:rPr>
                <w:sz w:val="20"/>
              </w:rPr>
              <w:t xml:space="preserve"> </w:t>
            </w:r>
          </w:p>
          <w:p w:rsidR="003319B7" w:rsidRDefault="003319B7" w:rsidP="003319B7">
            <w:pPr>
              <w:rPr>
                <w:sz w:val="20"/>
              </w:rPr>
            </w:pPr>
          </w:p>
          <w:p w:rsidR="003319B7" w:rsidRDefault="003319B7" w:rsidP="003319B7">
            <w:pPr>
              <w:rPr>
                <w:sz w:val="20"/>
              </w:rPr>
            </w:pPr>
          </w:p>
          <w:p w:rsidR="003319B7" w:rsidRDefault="002A5341" w:rsidP="003319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3319B7">
              <w:rPr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</w:p>
          <w:p w:rsidR="00B6589F" w:rsidRDefault="00B6589F" w:rsidP="003319B7">
            <w:pPr>
              <w:rPr>
                <w:sz w:val="20"/>
              </w:rPr>
            </w:pPr>
          </w:p>
          <w:p w:rsidR="00B6589F" w:rsidRPr="003319B7" w:rsidRDefault="00B6589F" w:rsidP="003319B7">
            <w:pPr>
              <w:rPr>
                <w:sz w:val="20"/>
              </w:rPr>
            </w:pPr>
            <w:r>
              <w:rPr>
                <w:sz w:val="20"/>
              </w:rPr>
              <w:t>Semester 2. 2011</w:t>
            </w:r>
          </w:p>
        </w:tc>
        <w:tc>
          <w:tcPr>
            <w:tcW w:w="1800" w:type="dxa"/>
          </w:tcPr>
          <w:p w:rsidR="00D04515" w:rsidRDefault="00DE6C04" w:rsidP="00461347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RFF</w:t>
            </w:r>
          </w:p>
          <w:p w:rsidR="00DE6C04" w:rsidRDefault="00DE6C04" w:rsidP="00DE6C04"/>
          <w:p w:rsidR="00DE6C04" w:rsidRDefault="00DE6C04" w:rsidP="00DE6C04"/>
          <w:p w:rsidR="00DE6C04" w:rsidRDefault="00DE6C04" w:rsidP="00DE6C04">
            <w:pPr>
              <w:rPr>
                <w:sz w:val="20"/>
              </w:rPr>
            </w:pPr>
            <w:r w:rsidRPr="00DE6C04">
              <w:rPr>
                <w:sz w:val="20"/>
              </w:rPr>
              <w:t>Staff meeting</w:t>
            </w:r>
          </w:p>
          <w:p w:rsidR="00DE6C04" w:rsidRDefault="00DE6C04" w:rsidP="00DE6C04">
            <w:pPr>
              <w:rPr>
                <w:sz w:val="20"/>
              </w:rPr>
            </w:pPr>
          </w:p>
          <w:p w:rsidR="00DE6C04" w:rsidRDefault="00DE6C04" w:rsidP="00DE6C04">
            <w:pPr>
              <w:rPr>
                <w:sz w:val="20"/>
              </w:rPr>
            </w:pPr>
          </w:p>
          <w:p w:rsidR="00DE6C04" w:rsidRDefault="00DE6C04" w:rsidP="00DE6C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National School</w:t>
            </w:r>
          </w:p>
          <w:p w:rsidR="00DE6C04" w:rsidRDefault="00DE6C04" w:rsidP="00DE6C04">
            <w:pPr>
              <w:rPr>
                <w:sz w:val="20"/>
              </w:rPr>
            </w:pPr>
            <w:r>
              <w:rPr>
                <w:sz w:val="20"/>
              </w:rPr>
              <w:t>School Pride Grant</w:t>
            </w:r>
          </w:p>
          <w:p w:rsidR="00DE6C04" w:rsidRDefault="0003314E" w:rsidP="00DE6C04">
            <w:pPr>
              <w:rPr>
                <w:sz w:val="20"/>
              </w:rPr>
            </w:pPr>
            <w:r>
              <w:rPr>
                <w:sz w:val="20"/>
              </w:rPr>
              <w:t>Staff Meeting</w:t>
            </w:r>
          </w:p>
          <w:p w:rsidR="0003314E" w:rsidRPr="00DE6C04" w:rsidRDefault="0003314E" w:rsidP="00DE6C04">
            <w:pPr>
              <w:rPr>
                <w:sz w:val="20"/>
              </w:rPr>
            </w:pPr>
            <w:r>
              <w:rPr>
                <w:sz w:val="20"/>
              </w:rPr>
              <w:t>TPL if required</w:t>
            </w:r>
          </w:p>
        </w:tc>
      </w:tr>
      <w:tr w:rsidR="00D04515" w:rsidTr="008652E9">
        <w:trPr>
          <w:trHeight w:val="1256"/>
        </w:trPr>
        <w:tc>
          <w:tcPr>
            <w:tcW w:w="3708" w:type="dxa"/>
            <w:vAlign w:val="center"/>
          </w:tcPr>
          <w:p w:rsidR="00D04515" w:rsidRDefault="008F16E6" w:rsidP="00D610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Parents have regular opportunity to</w:t>
            </w:r>
            <w:r w:rsidR="00557040">
              <w:rPr>
                <w:sz w:val="20"/>
              </w:rPr>
              <w:t xml:space="preserve"> choose to be informed about their own child’s learning.</w:t>
            </w:r>
          </w:p>
        </w:tc>
        <w:tc>
          <w:tcPr>
            <w:tcW w:w="5112" w:type="dxa"/>
          </w:tcPr>
          <w:p w:rsidR="00D04515" w:rsidRPr="00670F35" w:rsidRDefault="00D04515" w:rsidP="00D04515">
            <w:pPr>
              <w:pStyle w:val="RRBodyText"/>
              <w:numPr>
                <w:ilvl w:val="0"/>
                <w:numId w:val="17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</w:rPr>
            </w:pPr>
            <w:r w:rsidRPr="00670F35">
              <w:rPr>
                <w:sz w:val="20"/>
              </w:rPr>
              <w:t>Homework sheets to include clear communication about learning content.</w:t>
            </w:r>
          </w:p>
          <w:p w:rsidR="00D04515" w:rsidRPr="0056198C" w:rsidRDefault="00BA2789" w:rsidP="00BA2789">
            <w:pPr>
              <w:pStyle w:val="RRBodyText"/>
              <w:numPr>
                <w:ilvl w:val="0"/>
                <w:numId w:val="17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Continue s</w:t>
            </w:r>
            <w:r w:rsidR="00D04515" w:rsidRPr="00670F35">
              <w:rPr>
                <w:sz w:val="20"/>
              </w:rPr>
              <w:t xml:space="preserve">chool reading workshops by invitation for stage 2 and stage 3. </w:t>
            </w:r>
            <w:r w:rsidR="00D04515" w:rsidRPr="0056198C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319B7" w:rsidRDefault="003319B7" w:rsidP="00F578EE">
            <w:pPr>
              <w:pStyle w:val="Heading6"/>
              <w:rPr>
                <w:b w:val="0"/>
                <w:sz w:val="20"/>
              </w:rPr>
            </w:pPr>
          </w:p>
          <w:p w:rsidR="00D04515" w:rsidRDefault="003319B7" w:rsidP="00F578EE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 teachers</w:t>
            </w:r>
          </w:p>
        </w:tc>
        <w:tc>
          <w:tcPr>
            <w:tcW w:w="1800" w:type="dxa"/>
          </w:tcPr>
          <w:p w:rsidR="00D04515" w:rsidRDefault="00D04515" w:rsidP="00B01E49">
            <w:pPr>
              <w:pStyle w:val="Heading6"/>
              <w:rPr>
                <w:b w:val="0"/>
                <w:sz w:val="20"/>
              </w:rPr>
            </w:pPr>
          </w:p>
          <w:p w:rsidR="003319B7" w:rsidRPr="003319B7" w:rsidRDefault="003319B7" w:rsidP="003319B7">
            <w:pPr>
              <w:rPr>
                <w:sz w:val="20"/>
              </w:rPr>
            </w:pPr>
            <w:r w:rsidRPr="003319B7">
              <w:rPr>
                <w:sz w:val="20"/>
              </w:rPr>
              <w:t>Term 1</w:t>
            </w:r>
            <w:r>
              <w:rPr>
                <w:sz w:val="20"/>
              </w:rPr>
              <w:t xml:space="preserve"> 2010</w:t>
            </w:r>
          </w:p>
        </w:tc>
        <w:tc>
          <w:tcPr>
            <w:tcW w:w="1800" w:type="dxa"/>
          </w:tcPr>
          <w:p w:rsidR="00D04515" w:rsidRPr="00DE6C04" w:rsidRDefault="00D04515" w:rsidP="00461347">
            <w:pPr>
              <w:pStyle w:val="Heading6"/>
              <w:rPr>
                <w:b w:val="0"/>
                <w:sz w:val="20"/>
              </w:rPr>
            </w:pPr>
          </w:p>
          <w:p w:rsidR="00DE6C04" w:rsidRDefault="00DE6C04" w:rsidP="00DE6C04">
            <w:pPr>
              <w:rPr>
                <w:sz w:val="20"/>
              </w:rPr>
            </w:pPr>
            <w:r w:rsidRPr="00DE6C04">
              <w:rPr>
                <w:sz w:val="20"/>
              </w:rPr>
              <w:t>RFF</w:t>
            </w:r>
          </w:p>
          <w:p w:rsidR="00DE6C04" w:rsidRDefault="00DE6C04" w:rsidP="00DE6C04">
            <w:pPr>
              <w:rPr>
                <w:sz w:val="20"/>
              </w:rPr>
            </w:pPr>
          </w:p>
          <w:p w:rsidR="00DE6C04" w:rsidRPr="00DE6C04" w:rsidRDefault="00DE6C04" w:rsidP="00DE6C04">
            <w:pPr>
              <w:rPr>
                <w:sz w:val="20"/>
              </w:rPr>
            </w:pPr>
            <w:r>
              <w:rPr>
                <w:sz w:val="20"/>
              </w:rPr>
              <w:t>Afternoon or evening</w:t>
            </w:r>
          </w:p>
          <w:p w:rsidR="00DE6C04" w:rsidRPr="00DE6C04" w:rsidRDefault="00DE6C04" w:rsidP="00DE6C04"/>
        </w:tc>
      </w:tr>
      <w:tr w:rsidR="00D04515" w:rsidTr="0055594D">
        <w:tc>
          <w:tcPr>
            <w:tcW w:w="3708" w:type="dxa"/>
            <w:vAlign w:val="center"/>
          </w:tcPr>
          <w:p w:rsidR="00D04515" w:rsidRDefault="00557040" w:rsidP="00D61059">
            <w:pPr>
              <w:rPr>
                <w:sz w:val="20"/>
              </w:rPr>
            </w:pPr>
            <w:r>
              <w:rPr>
                <w:sz w:val="20"/>
              </w:rPr>
              <w:t>Explicit criteria used to provide feedback for learning.</w:t>
            </w:r>
          </w:p>
        </w:tc>
        <w:tc>
          <w:tcPr>
            <w:tcW w:w="5112" w:type="dxa"/>
          </w:tcPr>
          <w:p w:rsidR="00D04515" w:rsidRPr="00BE3850" w:rsidRDefault="00BA2789" w:rsidP="00BA2789">
            <w:pPr>
              <w:pStyle w:val="RRBodyText"/>
              <w:numPr>
                <w:ilvl w:val="0"/>
                <w:numId w:val="18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 xml:space="preserve">Continue to utilise </w:t>
            </w:r>
            <w:r w:rsidR="003319B7">
              <w:rPr>
                <w:sz w:val="20"/>
              </w:rPr>
              <w:t>e</w:t>
            </w:r>
            <w:r w:rsidR="00D04515" w:rsidRPr="00670F35">
              <w:rPr>
                <w:sz w:val="20"/>
              </w:rPr>
              <w:t>xplicit criteria for student self, peer and teacher assessment. This may include rubrics.</w:t>
            </w:r>
          </w:p>
        </w:tc>
        <w:tc>
          <w:tcPr>
            <w:tcW w:w="1800" w:type="dxa"/>
          </w:tcPr>
          <w:p w:rsidR="00D04515" w:rsidRDefault="003319B7" w:rsidP="00F578EE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 teachers</w:t>
            </w:r>
          </w:p>
        </w:tc>
        <w:tc>
          <w:tcPr>
            <w:tcW w:w="1800" w:type="dxa"/>
          </w:tcPr>
          <w:p w:rsidR="00D04515" w:rsidRDefault="003319B7" w:rsidP="00B01E49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Term 1 2010</w:t>
            </w:r>
          </w:p>
          <w:p w:rsidR="00BA2789" w:rsidRDefault="00BA2789" w:rsidP="00BA2789"/>
          <w:p w:rsidR="00BA2789" w:rsidRPr="00BA2789" w:rsidRDefault="00BA2789" w:rsidP="00BA2789">
            <w:pPr>
              <w:rPr>
                <w:sz w:val="20"/>
              </w:rPr>
            </w:pPr>
            <w:r w:rsidRPr="00BA2789">
              <w:rPr>
                <w:sz w:val="20"/>
              </w:rPr>
              <w:t>Term 1-4 2011</w:t>
            </w:r>
          </w:p>
        </w:tc>
        <w:tc>
          <w:tcPr>
            <w:tcW w:w="1800" w:type="dxa"/>
          </w:tcPr>
          <w:p w:rsidR="00D04515" w:rsidRPr="00DE6C04" w:rsidRDefault="00DE6C04" w:rsidP="00461347">
            <w:pPr>
              <w:pStyle w:val="Heading6"/>
              <w:rPr>
                <w:b w:val="0"/>
                <w:sz w:val="20"/>
              </w:rPr>
            </w:pPr>
            <w:r w:rsidRPr="00DE6C04">
              <w:rPr>
                <w:b w:val="0"/>
                <w:sz w:val="20"/>
              </w:rPr>
              <w:t>RFF</w:t>
            </w:r>
          </w:p>
          <w:p w:rsidR="00DE6C04" w:rsidRPr="00DE6C04" w:rsidRDefault="00DE6C04" w:rsidP="00DE6C04">
            <w:r w:rsidRPr="00DE6C04">
              <w:rPr>
                <w:sz w:val="20"/>
              </w:rPr>
              <w:t>Team time</w:t>
            </w:r>
          </w:p>
        </w:tc>
      </w:tr>
    </w:tbl>
    <w:p w:rsidR="00C1198F" w:rsidRDefault="00C1198F" w:rsidP="001A53E1">
      <w:pPr>
        <w:pStyle w:val="FootnoteText"/>
        <w:rPr>
          <w:b/>
          <w:sz w:val="24"/>
          <w:szCs w:val="24"/>
        </w:rPr>
      </w:pPr>
    </w:p>
    <w:p w:rsidR="0056198C" w:rsidRDefault="0056198C" w:rsidP="001A53E1">
      <w:pPr>
        <w:pStyle w:val="FootnoteText"/>
        <w:rPr>
          <w:b/>
          <w:sz w:val="24"/>
          <w:szCs w:val="24"/>
        </w:rPr>
      </w:pPr>
    </w:p>
    <w:p w:rsidR="0056198C" w:rsidRDefault="0056198C" w:rsidP="001A53E1">
      <w:pPr>
        <w:pStyle w:val="FootnoteText"/>
        <w:rPr>
          <w:b/>
          <w:sz w:val="24"/>
          <w:szCs w:val="24"/>
        </w:rPr>
      </w:pPr>
    </w:p>
    <w:p w:rsidR="00093BCC" w:rsidRDefault="00093BCC" w:rsidP="001A53E1">
      <w:pPr>
        <w:pStyle w:val="FootnoteText"/>
        <w:rPr>
          <w:b/>
          <w:sz w:val="24"/>
          <w:szCs w:val="24"/>
        </w:rPr>
      </w:pPr>
    </w:p>
    <w:p w:rsidR="0056198C" w:rsidRDefault="0056198C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1811AF" w:rsidRDefault="001811AF" w:rsidP="001A53E1">
      <w:pPr>
        <w:pStyle w:val="FootnoteText"/>
        <w:rPr>
          <w:b/>
          <w:sz w:val="24"/>
          <w:szCs w:val="24"/>
        </w:rPr>
      </w:pPr>
    </w:p>
    <w:p w:rsidR="00AA76DC" w:rsidRDefault="00AA76DC" w:rsidP="001A53E1">
      <w:pPr>
        <w:pStyle w:val="FootnoteText"/>
        <w:rPr>
          <w:b/>
          <w:sz w:val="24"/>
          <w:szCs w:val="24"/>
        </w:rPr>
      </w:pPr>
    </w:p>
    <w:p w:rsidR="00AA76DC" w:rsidRDefault="00AA76DC" w:rsidP="001A53E1">
      <w:pPr>
        <w:pStyle w:val="FootnoteText"/>
        <w:rPr>
          <w:b/>
          <w:sz w:val="24"/>
          <w:szCs w:val="24"/>
        </w:rPr>
      </w:pPr>
    </w:p>
    <w:p w:rsidR="00AA76DC" w:rsidRDefault="00AA76DC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BA2789" w:rsidRDefault="00BA2789" w:rsidP="001A53E1">
      <w:pPr>
        <w:pStyle w:val="FootnoteText"/>
        <w:rPr>
          <w:b/>
          <w:sz w:val="24"/>
          <w:szCs w:val="24"/>
        </w:rPr>
      </w:pPr>
    </w:p>
    <w:p w:rsidR="001A53E1" w:rsidRDefault="001A53E1" w:rsidP="001A53E1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>School Priority Area:</w:t>
      </w:r>
      <w:r>
        <w:rPr>
          <w:b/>
          <w:sz w:val="22"/>
        </w:rPr>
        <w:t xml:space="preserve">  </w:t>
      </w:r>
      <w:r w:rsidR="004C7F8E">
        <w:rPr>
          <w:b/>
          <w:sz w:val="22"/>
        </w:rPr>
        <w:t>Literacy</w:t>
      </w:r>
    </w:p>
    <w:p w:rsidR="001A53E1" w:rsidRDefault="001A53E1" w:rsidP="001A53E1">
      <w:pPr>
        <w:pStyle w:val="FootnoteText"/>
        <w:rPr>
          <w:sz w:val="22"/>
        </w:rPr>
      </w:pPr>
    </w:p>
    <w:p w:rsidR="00024868" w:rsidRPr="000D44A3" w:rsidRDefault="001A53E1" w:rsidP="00024868">
      <w:pPr>
        <w:rPr>
          <w:sz w:val="20"/>
        </w:rPr>
      </w:pPr>
      <w:r w:rsidRPr="00B627B2">
        <w:rPr>
          <w:b/>
          <w:szCs w:val="24"/>
        </w:rPr>
        <w:t xml:space="preserve">Intended Outcomes:  </w:t>
      </w:r>
      <w:r w:rsidR="00024868" w:rsidRPr="000D44A3">
        <w:rPr>
          <w:sz w:val="20"/>
        </w:rPr>
        <w:t>Improved teaching and achievement of punctuation and grammar</w:t>
      </w:r>
    </w:p>
    <w:p w:rsidR="00024868" w:rsidRPr="000D44A3" w:rsidRDefault="00024868" w:rsidP="00024868">
      <w:pPr>
        <w:rPr>
          <w:sz w:val="20"/>
        </w:rPr>
      </w:pPr>
      <w:r w:rsidRPr="000D44A3">
        <w:rPr>
          <w:sz w:val="20"/>
        </w:rPr>
        <w:t xml:space="preserve">                                    </w:t>
      </w:r>
      <w:r w:rsidR="000D44A3">
        <w:rPr>
          <w:sz w:val="20"/>
        </w:rPr>
        <w:t xml:space="preserve">       </w:t>
      </w:r>
      <w:r w:rsidRPr="000D44A3">
        <w:rPr>
          <w:sz w:val="20"/>
        </w:rPr>
        <w:t xml:space="preserve"> Improved literacy achievement for girls</w:t>
      </w:r>
    </w:p>
    <w:p w:rsidR="001A53E1" w:rsidRPr="00E574B5" w:rsidRDefault="00024868" w:rsidP="00E574B5">
      <w:r>
        <w:t xml:space="preserve">                                     </w:t>
      </w:r>
      <w:r w:rsidR="001A53E1" w:rsidRPr="00B627B2">
        <w:rPr>
          <w:b/>
          <w:szCs w:val="24"/>
        </w:rPr>
        <w:t xml:space="preserve">      </w:t>
      </w:r>
    </w:p>
    <w:p w:rsidR="001A53E1" w:rsidRPr="00CB528E" w:rsidRDefault="001A53E1" w:rsidP="001A53E1">
      <w:r w:rsidRPr="00FB4E6A">
        <w:rPr>
          <w:b/>
          <w:szCs w:val="24"/>
        </w:rPr>
        <w:t>Target</w:t>
      </w:r>
      <w:r>
        <w:rPr>
          <w:b/>
          <w:szCs w:val="24"/>
        </w:rPr>
        <w:t>/s</w:t>
      </w:r>
      <w:r w:rsidRPr="00CB0272">
        <w:rPr>
          <w:sz w:val="20"/>
        </w:rPr>
        <w:t xml:space="preserve">:  </w:t>
      </w:r>
      <w:r w:rsidR="00CB0272" w:rsidRPr="00CB528E">
        <w:rPr>
          <w:rStyle w:val="ASRBodyTextChar"/>
          <w:color w:val="auto"/>
          <w:sz w:val="20"/>
        </w:rPr>
        <w:t>90% of students in Year 3 and 5 achieving at or above the minimum national standard in grammar and punctuation with 3% more students attaining the top two bands</w:t>
      </w:r>
    </w:p>
    <w:p w:rsidR="001A53E1" w:rsidRPr="00CB528E" w:rsidRDefault="001A53E1" w:rsidP="001A53E1">
      <w:pPr>
        <w:rPr>
          <w:sz w:val="22"/>
        </w:rPr>
      </w:pPr>
      <w:r w:rsidRPr="00CB528E">
        <w:rPr>
          <w:sz w:val="22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112"/>
        <w:gridCol w:w="1800"/>
        <w:gridCol w:w="1800"/>
        <w:gridCol w:w="1800"/>
      </w:tblGrid>
      <w:tr w:rsidR="001A53E1">
        <w:tc>
          <w:tcPr>
            <w:tcW w:w="3708" w:type="dxa"/>
            <w:vAlign w:val="center"/>
          </w:tcPr>
          <w:p w:rsidR="001A53E1" w:rsidRPr="00B558A2" w:rsidRDefault="001A53E1" w:rsidP="001A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5112" w:type="dxa"/>
            <w:vAlign w:val="center"/>
          </w:tcPr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Pr="00B558A2">
              <w:rPr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1A53E1" w:rsidTr="00B04DD1">
        <w:trPr>
          <w:trHeight w:val="64"/>
        </w:trPr>
        <w:tc>
          <w:tcPr>
            <w:tcW w:w="3708" w:type="dxa"/>
            <w:vAlign w:val="center"/>
          </w:tcPr>
          <w:p w:rsidR="009F54D0" w:rsidRDefault="009F54D0" w:rsidP="009F54D0">
            <w:pPr>
              <w:rPr>
                <w:sz w:val="20"/>
              </w:rPr>
            </w:pPr>
            <w:r>
              <w:rPr>
                <w:sz w:val="20"/>
              </w:rPr>
              <w:t xml:space="preserve">Professional learning reflected in </w:t>
            </w:r>
            <w:r w:rsidR="00B03FF0">
              <w:rPr>
                <w:sz w:val="20"/>
              </w:rPr>
              <w:t xml:space="preserve">educational </w:t>
            </w:r>
            <w:r>
              <w:rPr>
                <w:sz w:val="20"/>
              </w:rPr>
              <w:t>programs</w:t>
            </w:r>
          </w:p>
          <w:p w:rsidR="009F54D0" w:rsidRDefault="009F54D0" w:rsidP="009F54D0">
            <w:pPr>
              <w:rPr>
                <w:sz w:val="20"/>
              </w:rPr>
            </w:pPr>
          </w:p>
          <w:p w:rsidR="00B03FF0" w:rsidRDefault="00B03FF0" w:rsidP="009F54D0">
            <w:pPr>
              <w:rPr>
                <w:sz w:val="20"/>
              </w:rPr>
            </w:pPr>
          </w:p>
          <w:p w:rsidR="00B03FF0" w:rsidRDefault="00B03FF0" w:rsidP="009F54D0">
            <w:pPr>
              <w:rPr>
                <w:sz w:val="20"/>
              </w:rPr>
            </w:pPr>
          </w:p>
          <w:p w:rsidR="001A53E1" w:rsidRDefault="00D859FE" w:rsidP="009F54D0">
            <w:pPr>
              <w:rPr>
                <w:sz w:val="20"/>
              </w:rPr>
            </w:pPr>
            <w:r w:rsidRPr="00D859FE">
              <w:rPr>
                <w:sz w:val="20"/>
              </w:rPr>
              <w:t>Grammar scope and sequence embedded in classroom practice</w:t>
            </w:r>
          </w:p>
          <w:p w:rsidR="000A5689" w:rsidRDefault="000A5689" w:rsidP="009F54D0">
            <w:pPr>
              <w:rPr>
                <w:sz w:val="20"/>
              </w:rPr>
            </w:pPr>
          </w:p>
          <w:p w:rsidR="000A5689" w:rsidRDefault="000A5689" w:rsidP="009F54D0">
            <w:pPr>
              <w:rPr>
                <w:sz w:val="20"/>
              </w:rPr>
            </w:pPr>
          </w:p>
          <w:p w:rsidR="000A5689" w:rsidRDefault="000A5689" w:rsidP="009F54D0">
            <w:pPr>
              <w:rPr>
                <w:sz w:val="20"/>
              </w:rPr>
            </w:pPr>
          </w:p>
          <w:p w:rsidR="000A5689" w:rsidRDefault="000A5689" w:rsidP="009F54D0">
            <w:pPr>
              <w:rPr>
                <w:sz w:val="20"/>
              </w:rPr>
            </w:pPr>
            <w:r>
              <w:rPr>
                <w:sz w:val="20"/>
              </w:rPr>
              <w:t>Student monitoring focus on girls and boys at risk</w:t>
            </w:r>
          </w:p>
          <w:p w:rsidR="00CC0754" w:rsidRDefault="00CC0754" w:rsidP="009F54D0">
            <w:pPr>
              <w:rPr>
                <w:sz w:val="20"/>
              </w:rPr>
            </w:pPr>
          </w:p>
          <w:p w:rsidR="00CC0754" w:rsidRDefault="00CC0754" w:rsidP="009F54D0">
            <w:pPr>
              <w:rPr>
                <w:sz w:val="20"/>
              </w:rPr>
            </w:pPr>
          </w:p>
          <w:p w:rsidR="009C7344" w:rsidRDefault="00CC0754" w:rsidP="009F54D0">
            <w:pPr>
              <w:rPr>
                <w:sz w:val="20"/>
              </w:rPr>
            </w:pPr>
            <w:r>
              <w:rPr>
                <w:sz w:val="20"/>
              </w:rPr>
              <w:t xml:space="preserve">High expectations and personalised programs embedded in learning </w:t>
            </w:r>
          </w:p>
          <w:p w:rsidR="00CC0754" w:rsidRPr="00D859FE" w:rsidRDefault="00CC0754" w:rsidP="009F54D0">
            <w:pPr>
              <w:rPr>
                <w:sz w:val="20"/>
              </w:rPr>
            </w:pPr>
            <w:r>
              <w:rPr>
                <w:sz w:val="20"/>
              </w:rPr>
              <w:t>programs</w:t>
            </w:r>
          </w:p>
          <w:p w:rsidR="008652E9" w:rsidRDefault="008652E9" w:rsidP="001A53E1">
            <w:pPr>
              <w:jc w:val="center"/>
              <w:rPr>
                <w:b/>
                <w:sz w:val="22"/>
                <w:szCs w:val="22"/>
              </w:rPr>
            </w:pPr>
          </w:p>
          <w:p w:rsidR="008652E9" w:rsidRDefault="008652E9" w:rsidP="001A53E1">
            <w:pPr>
              <w:jc w:val="center"/>
              <w:rPr>
                <w:b/>
                <w:sz w:val="22"/>
                <w:szCs w:val="22"/>
              </w:rPr>
            </w:pPr>
          </w:p>
          <w:p w:rsidR="008652E9" w:rsidRDefault="008652E9" w:rsidP="001A53E1">
            <w:pPr>
              <w:jc w:val="center"/>
              <w:rPr>
                <w:b/>
                <w:sz w:val="22"/>
                <w:szCs w:val="22"/>
              </w:rPr>
            </w:pPr>
          </w:p>
          <w:p w:rsidR="008652E9" w:rsidRDefault="008652E9" w:rsidP="001A53E1">
            <w:pPr>
              <w:jc w:val="center"/>
              <w:rPr>
                <w:b/>
                <w:sz w:val="22"/>
                <w:szCs w:val="22"/>
              </w:rPr>
            </w:pPr>
          </w:p>
          <w:p w:rsidR="008652E9" w:rsidRDefault="008652E9" w:rsidP="001A53E1">
            <w:pPr>
              <w:jc w:val="center"/>
              <w:rPr>
                <w:b/>
                <w:sz w:val="22"/>
                <w:szCs w:val="22"/>
              </w:rPr>
            </w:pPr>
          </w:p>
          <w:p w:rsidR="001A53E1" w:rsidRDefault="000A5689" w:rsidP="001A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1A53E1" w:rsidRPr="00B558A2" w:rsidRDefault="008652E9" w:rsidP="00507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112" w:type="dxa"/>
            <w:vAlign w:val="center"/>
          </w:tcPr>
          <w:p w:rsidR="001A53E1" w:rsidRDefault="00D859FE" w:rsidP="00130A62">
            <w:pPr>
              <w:pStyle w:val="Heading6"/>
              <w:rPr>
                <w:b w:val="0"/>
                <w:sz w:val="20"/>
              </w:rPr>
            </w:pPr>
            <w:r w:rsidRPr="00D859FE">
              <w:rPr>
                <w:b w:val="0"/>
                <w:sz w:val="20"/>
              </w:rPr>
              <w:t>Explicit and differen</w:t>
            </w:r>
            <w:r w:rsidR="00BA2789">
              <w:rPr>
                <w:b w:val="0"/>
                <w:sz w:val="20"/>
              </w:rPr>
              <w:t xml:space="preserve">tiated professional learning in </w:t>
            </w:r>
            <w:r w:rsidRPr="00D859FE">
              <w:rPr>
                <w:b w:val="0"/>
                <w:sz w:val="20"/>
              </w:rPr>
              <w:t>grammar</w:t>
            </w:r>
          </w:p>
          <w:p w:rsidR="009F54D0" w:rsidRPr="00BA2789" w:rsidRDefault="00BA2789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Continue to r</w:t>
            </w:r>
            <w:r w:rsidR="009F54D0" w:rsidRPr="00F26EBF">
              <w:rPr>
                <w:sz w:val="20"/>
              </w:rPr>
              <w:t xml:space="preserve">evise Stage </w:t>
            </w:r>
            <w:r w:rsidR="009F54D0">
              <w:rPr>
                <w:sz w:val="20"/>
              </w:rPr>
              <w:t xml:space="preserve">Grammar and Punctuation </w:t>
            </w:r>
            <w:r w:rsidR="009F54D0" w:rsidRPr="00F26EBF">
              <w:rPr>
                <w:sz w:val="20"/>
              </w:rPr>
              <w:t xml:space="preserve">expectations and knowledge of the </w:t>
            </w:r>
            <w:r w:rsidR="009F54D0">
              <w:rPr>
                <w:sz w:val="20"/>
              </w:rPr>
              <w:t xml:space="preserve">scope and </w:t>
            </w:r>
            <w:r w:rsidR="009F54D0" w:rsidRPr="00BA2789">
              <w:rPr>
                <w:sz w:val="20"/>
              </w:rPr>
              <w:t xml:space="preserve">sequence. </w:t>
            </w:r>
          </w:p>
          <w:p w:rsidR="009F54D0" w:rsidRPr="00BA2789" w:rsidRDefault="00BA2789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 w:rsidRPr="00BA2789">
              <w:rPr>
                <w:sz w:val="20"/>
              </w:rPr>
              <w:t xml:space="preserve">Revisit </w:t>
            </w:r>
            <w:r w:rsidR="009F54D0" w:rsidRPr="00BA2789">
              <w:rPr>
                <w:sz w:val="20"/>
              </w:rPr>
              <w:t>pre and post spelling grammar and punctuation assessment plan.</w:t>
            </w:r>
            <w:r w:rsidR="0097463D" w:rsidRPr="00BA2789">
              <w:rPr>
                <w:sz w:val="20"/>
              </w:rPr>
              <w:t xml:space="preserve"> </w:t>
            </w:r>
          </w:p>
          <w:p w:rsidR="009F54D0" w:rsidRDefault="009F54D0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 w:rsidRPr="00BA2789">
              <w:rPr>
                <w:sz w:val="20"/>
              </w:rPr>
              <w:t>Promote talking and listening, and wide reading to extend spelling and vocabulary development</w:t>
            </w:r>
          </w:p>
          <w:p w:rsidR="009C7344" w:rsidRPr="00BA2789" w:rsidRDefault="009C7344" w:rsidP="009C7344">
            <w:pPr>
              <w:ind w:left="227"/>
              <w:rPr>
                <w:sz w:val="20"/>
              </w:rPr>
            </w:pPr>
          </w:p>
          <w:p w:rsidR="009F54D0" w:rsidRDefault="009F54D0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 w:rsidRPr="00BA2789">
              <w:rPr>
                <w:sz w:val="20"/>
              </w:rPr>
              <w:t>Implement Positive Girls and Boys DET Strategies to support all student gender</w:t>
            </w:r>
            <w:r>
              <w:rPr>
                <w:sz w:val="20"/>
              </w:rPr>
              <w:t xml:space="preserve"> achievement</w:t>
            </w:r>
          </w:p>
          <w:p w:rsidR="008652E9" w:rsidRDefault="008652E9" w:rsidP="009C7344">
            <w:pPr>
              <w:rPr>
                <w:sz w:val="20"/>
              </w:rPr>
            </w:pPr>
          </w:p>
          <w:p w:rsidR="009F54D0" w:rsidRDefault="009F54D0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="00CC0754">
              <w:rPr>
                <w:sz w:val="20"/>
              </w:rPr>
              <w:t xml:space="preserve">and implement personalised learning program for </w:t>
            </w:r>
            <w:r>
              <w:rPr>
                <w:sz w:val="20"/>
              </w:rPr>
              <w:t>students at risk</w:t>
            </w:r>
          </w:p>
          <w:p w:rsidR="00CC0754" w:rsidRDefault="00CC0754" w:rsidP="009F54D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Identification and teaching instruction to support underachieving students and higher performing students </w:t>
            </w:r>
          </w:p>
          <w:p w:rsidR="00AA76DC" w:rsidRDefault="00AA76DC" w:rsidP="00AA76DC">
            <w:pPr>
              <w:rPr>
                <w:sz w:val="20"/>
              </w:rPr>
            </w:pPr>
          </w:p>
          <w:p w:rsidR="00AA76DC" w:rsidRDefault="00AA76DC" w:rsidP="00AA76DC">
            <w:pPr>
              <w:rPr>
                <w:sz w:val="20"/>
              </w:rPr>
            </w:pPr>
          </w:p>
          <w:p w:rsidR="00AA76DC" w:rsidRDefault="00AA76DC" w:rsidP="00AA76DC">
            <w:pPr>
              <w:rPr>
                <w:sz w:val="20"/>
              </w:rPr>
            </w:pPr>
          </w:p>
          <w:p w:rsidR="00BA2789" w:rsidRDefault="00BA2789" w:rsidP="00BA2789">
            <w:pPr>
              <w:rPr>
                <w:sz w:val="20"/>
              </w:rPr>
            </w:pPr>
          </w:p>
          <w:p w:rsidR="00BA2789" w:rsidRDefault="00BA2789" w:rsidP="00BA2789">
            <w:pPr>
              <w:rPr>
                <w:sz w:val="20"/>
              </w:rPr>
            </w:pPr>
          </w:p>
          <w:p w:rsidR="00D859FE" w:rsidRPr="00D859FE" w:rsidRDefault="00D859FE" w:rsidP="00D859FE"/>
        </w:tc>
        <w:tc>
          <w:tcPr>
            <w:tcW w:w="1800" w:type="dxa"/>
          </w:tcPr>
          <w:p w:rsidR="001A53E1" w:rsidRPr="009F7147" w:rsidRDefault="009F7147" w:rsidP="000A5689">
            <w:pPr>
              <w:pStyle w:val="Heading6"/>
              <w:rPr>
                <w:b w:val="0"/>
                <w:sz w:val="20"/>
              </w:rPr>
            </w:pPr>
            <w:r w:rsidRPr="009F7147">
              <w:rPr>
                <w:b w:val="0"/>
                <w:sz w:val="20"/>
              </w:rPr>
              <w:t>Target leader</w:t>
            </w:r>
          </w:p>
          <w:p w:rsidR="009F7147" w:rsidRPr="009F7147" w:rsidRDefault="009F7147" w:rsidP="009F7147">
            <w:pPr>
              <w:rPr>
                <w:sz w:val="20"/>
              </w:rPr>
            </w:pPr>
          </w:p>
          <w:p w:rsidR="009F7147" w:rsidRPr="009F7147" w:rsidRDefault="009F7147" w:rsidP="009F7147">
            <w:pPr>
              <w:rPr>
                <w:sz w:val="20"/>
              </w:rPr>
            </w:pPr>
          </w:p>
          <w:p w:rsidR="009F7147" w:rsidRDefault="009F7147" w:rsidP="009F7147">
            <w:pPr>
              <w:rPr>
                <w:sz w:val="20"/>
              </w:rPr>
            </w:pPr>
            <w:r w:rsidRPr="009F7147">
              <w:rPr>
                <w:sz w:val="20"/>
              </w:rPr>
              <w:t>Target leaders and team leaders</w:t>
            </w:r>
          </w:p>
          <w:p w:rsidR="009F7147" w:rsidRDefault="009F7147" w:rsidP="009F7147">
            <w:pPr>
              <w:rPr>
                <w:sz w:val="20"/>
              </w:rPr>
            </w:pPr>
          </w:p>
          <w:p w:rsidR="009F7147" w:rsidRDefault="009F7147" w:rsidP="009F7147">
            <w:pPr>
              <w:rPr>
                <w:sz w:val="20"/>
              </w:rPr>
            </w:pPr>
          </w:p>
          <w:p w:rsidR="009F7147" w:rsidRDefault="009F7147" w:rsidP="009F7147">
            <w:pPr>
              <w:rPr>
                <w:sz w:val="20"/>
              </w:rPr>
            </w:pPr>
          </w:p>
          <w:p w:rsidR="009F7147" w:rsidRDefault="009F7147" w:rsidP="009F7147">
            <w:pPr>
              <w:rPr>
                <w:sz w:val="20"/>
              </w:rPr>
            </w:pPr>
            <w:r>
              <w:rPr>
                <w:sz w:val="20"/>
              </w:rPr>
              <w:t>All teachers and community</w:t>
            </w:r>
          </w:p>
          <w:p w:rsidR="009F7147" w:rsidRDefault="009F7147" w:rsidP="009F7147">
            <w:pPr>
              <w:rPr>
                <w:sz w:val="20"/>
              </w:rPr>
            </w:pPr>
          </w:p>
          <w:p w:rsidR="009F7147" w:rsidRPr="009F7147" w:rsidRDefault="008652E9" w:rsidP="009F7147">
            <w:r>
              <w:rPr>
                <w:sz w:val="20"/>
              </w:rPr>
              <w:t>Class teachers suppor</w:t>
            </w:r>
            <w:r w:rsidR="001E5C23">
              <w:rPr>
                <w:sz w:val="20"/>
              </w:rPr>
              <w:t>ted</w:t>
            </w:r>
            <w:r w:rsidR="009F7147">
              <w:rPr>
                <w:sz w:val="20"/>
              </w:rPr>
              <w:t xml:space="preserve"> by LST</w:t>
            </w:r>
          </w:p>
        </w:tc>
        <w:tc>
          <w:tcPr>
            <w:tcW w:w="1800" w:type="dxa"/>
          </w:tcPr>
          <w:p w:rsidR="001A53E1" w:rsidRDefault="009C7344" w:rsidP="009C7344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Term</w:t>
            </w:r>
            <w:r w:rsidR="00F03501" w:rsidRPr="00F03501">
              <w:rPr>
                <w:b w:val="0"/>
                <w:sz w:val="20"/>
              </w:rPr>
              <w:t xml:space="preserve"> 1~</w:t>
            </w:r>
            <w:r w:rsidR="00BA2789">
              <w:rPr>
                <w:b w:val="0"/>
                <w:sz w:val="20"/>
              </w:rPr>
              <w:t>2010</w:t>
            </w:r>
          </w:p>
          <w:p w:rsidR="009C7344" w:rsidRDefault="009C7344" w:rsidP="009C7344">
            <w:pPr>
              <w:rPr>
                <w:sz w:val="20"/>
              </w:rPr>
            </w:pPr>
            <w:r w:rsidRPr="009C7344">
              <w:rPr>
                <w:sz w:val="20"/>
              </w:rPr>
              <w:t>Term 1- 2011</w:t>
            </w: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Default="009C7344" w:rsidP="009C7344">
            <w:pPr>
              <w:rPr>
                <w:sz w:val="20"/>
              </w:rPr>
            </w:pPr>
          </w:p>
          <w:p w:rsidR="009C7344" w:rsidRPr="009C7344" w:rsidRDefault="009C7344" w:rsidP="009C7344">
            <w:pPr>
              <w:rPr>
                <w:sz w:val="20"/>
              </w:rPr>
            </w:pPr>
            <w:r>
              <w:rPr>
                <w:sz w:val="20"/>
              </w:rPr>
              <w:t>Term 1 -4   2011</w:t>
            </w:r>
          </w:p>
        </w:tc>
        <w:tc>
          <w:tcPr>
            <w:tcW w:w="1800" w:type="dxa"/>
          </w:tcPr>
          <w:p w:rsidR="001A53E1" w:rsidRDefault="00F03501" w:rsidP="001A53E1">
            <w:pPr>
              <w:pStyle w:val="Heading6"/>
              <w:jc w:val="center"/>
              <w:rPr>
                <w:b w:val="0"/>
                <w:sz w:val="20"/>
              </w:rPr>
            </w:pPr>
            <w:r w:rsidRPr="00F03501">
              <w:rPr>
                <w:b w:val="0"/>
                <w:sz w:val="20"/>
              </w:rPr>
              <w:t>TPL</w:t>
            </w:r>
            <w:r w:rsidR="00CD0373">
              <w:rPr>
                <w:b w:val="0"/>
                <w:sz w:val="20"/>
              </w:rPr>
              <w:t xml:space="preserve"> and Staff Meetings</w:t>
            </w:r>
          </w:p>
          <w:p w:rsidR="00CD0373" w:rsidRDefault="00CD0373" w:rsidP="00CD0373"/>
          <w:p w:rsidR="00CD0373" w:rsidRPr="00CD0373" w:rsidRDefault="00CD0373" w:rsidP="00CD0373">
            <w:pPr>
              <w:rPr>
                <w:sz w:val="20"/>
              </w:rPr>
            </w:pPr>
            <w:r w:rsidRPr="00CD0373">
              <w:rPr>
                <w:sz w:val="20"/>
              </w:rPr>
              <w:t xml:space="preserve">Staff Meeting” </w:t>
            </w:r>
            <w:r w:rsidR="00D04515">
              <w:rPr>
                <w:sz w:val="20"/>
              </w:rPr>
              <w:t xml:space="preserve">     </w:t>
            </w:r>
            <w:r w:rsidRPr="00CD0373">
              <w:rPr>
                <w:sz w:val="20"/>
              </w:rPr>
              <w:t>Term 1</w:t>
            </w:r>
          </w:p>
          <w:p w:rsidR="00150DA8" w:rsidRDefault="00150DA8" w:rsidP="00150DA8"/>
          <w:p w:rsidR="00150DA8" w:rsidRDefault="00150DA8" w:rsidP="00150DA8"/>
          <w:p w:rsidR="00150DA8" w:rsidRDefault="00150DA8" w:rsidP="00150DA8"/>
          <w:p w:rsidR="00150DA8" w:rsidRDefault="00150DA8" w:rsidP="00150DA8"/>
          <w:p w:rsidR="00130A62" w:rsidRDefault="00130A62" w:rsidP="00150DA8"/>
          <w:p w:rsidR="009C7344" w:rsidRDefault="009C7344" w:rsidP="00150DA8">
            <w:pPr>
              <w:rPr>
                <w:sz w:val="20"/>
              </w:rPr>
            </w:pPr>
            <w:r w:rsidRPr="009C7344">
              <w:rPr>
                <w:sz w:val="20"/>
              </w:rPr>
              <w:t>Exec monitoring</w:t>
            </w:r>
          </w:p>
          <w:p w:rsidR="009C7344" w:rsidRDefault="009C7344" w:rsidP="00150DA8">
            <w:pPr>
              <w:rPr>
                <w:sz w:val="20"/>
              </w:rPr>
            </w:pPr>
            <w:r>
              <w:rPr>
                <w:sz w:val="20"/>
              </w:rPr>
              <w:t>STL</w:t>
            </w:r>
          </w:p>
          <w:p w:rsidR="009C7344" w:rsidRPr="009C7344" w:rsidRDefault="009C7344" w:rsidP="00150DA8">
            <w:pPr>
              <w:rPr>
                <w:sz w:val="20"/>
              </w:rPr>
            </w:pPr>
            <w:r>
              <w:rPr>
                <w:sz w:val="20"/>
              </w:rPr>
              <w:t>Class teachers</w:t>
            </w:r>
          </w:p>
          <w:p w:rsidR="00130A62" w:rsidRDefault="00130A62" w:rsidP="00150DA8">
            <w:pPr>
              <w:rPr>
                <w:sz w:val="20"/>
              </w:rPr>
            </w:pPr>
          </w:p>
          <w:p w:rsidR="00130A62" w:rsidRDefault="00130A62" w:rsidP="00150DA8">
            <w:pPr>
              <w:rPr>
                <w:sz w:val="20"/>
              </w:rPr>
            </w:pPr>
          </w:p>
          <w:p w:rsidR="00130A62" w:rsidRPr="00150DA8" w:rsidRDefault="00130A62" w:rsidP="00150DA8"/>
        </w:tc>
      </w:tr>
    </w:tbl>
    <w:p w:rsidR="00F03501" w:rsidRDefault="00F03501" w:rsidP="001A53E1">
      <w:pPr>
        <w:pStyle w:val="FootnoteText"/>
        <w:rPr>
          <w:b/>
          <w:sz w:val="24"/>
          <w:szCs w:val="24"/>
        </w:rPr>
      </w:pPr>
    </w:p>
    <w:p w:rsidR="00B04DD1" w:rsidRDefault="00B04DD1" w:rsidP="001A53E1">
      <w:pPr>
        <w:pStyle w:val="FootnoteText"/>
        <w:rPr>
          <w:b/>
          <w:sz w:val="24"/>
          <w:szCs w:val="24"/>
        </w:rPr>
      </w:pPr>
    </w:p>
    <w:p w:rsidR="00B04DD1" w:rsidRDefault="00B04DD1" w:rsidP="001A53E1">
      <w:pPr>
        <w:pStyle w:val="FootnoteText"/>
        <w:rPr>
          <w:b/>
          <w:sz w:val="24"/>
          <w:szCs w:val="24"/>
        </w:rPr>
      </w:pPr>
    </w:p>
    <w:p w:rsidR="001A53E1" w:rsidRDefault="001A53E1" w:rsidP="001A53E1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>School Priority Area:</w:t>
      </w:r>
      <w:r>
        <w:rPr>
          <w:b/>
          <w:sz w:val="22"/>
        </w:rPr>
        <w:t xml:space="preserve">  </w:t>
      </w:r>
      <w:r w:rsidR="000A5689">
        <w:rPr>
          <w:b/>
          <w:sz w:val="22"/>
        </w:rPr>
        <w:t>Numeracy</w:t>
      </w:r>
    </w:p>
    <w:p w:rsidR="001A53E1" w:rsidRDefault="001A53E1" w:rsidP="001A53E1">
      <w:pPr>
        <w:pStyle w:val="FootnoteText"/>
        <w:rPr>
          <w:sz w:val="22"/>
        </w:rPr>
      </w:pPr>
    </w:p>
    <w:p w:rsidR="00AA6879" w:rsidRDefault="001A53E1" w:rsidP="00C76DB0">
      <w:pPr>
        <w:rPr>
          <w:sz w:val="20"/>
        </w:rPr>
      </w:pPr>
      <w:r w:rsidRPr="00B627B2">
        <w:rPr>
          <w:b/>
          <w:szCs w:val="24"/>
        </w:rPr>
        <w:t xml:space="preserve">Intended Outcomes:  </w:t>
      </w:r>
      <w:r w:rsidR="00C76DB0" w:rsidRPr="00C76DB0">
        <w:rPr>
          <w:sz w:val="20"/>
        </w:rPr>
        <w:t>Improved Numeracy st</w:t>
      </w:r>
      <w:r w:rsidR="00AA6879">
        <w:rPr>
          <w:sz w:val="20"/>
        </w:rPr>
        <w:t xml:space="preserve">udent outcomes for students K-6 embracing the </w:t>
      </w:r>
      <w:r w:rsidR="00D34B6C">
        <w:rPr>
          <w:sz w:val="20"/>
        </w:rPr>
        <w:t xml:space="preserve">National School Partnership </w:t>
      </w:r>
      <w:r w:rsidR="00D34B6C" w:rsidRPr="00D34B6C">
        <w:rPr>
          <w:i/>
          <w:sz w:val="20"/>
        </w:rPr>
        <w:t>r</w:t>
      </w:r>
      <w:r w:rsidR="00AA6879" w:rsidRPr="00D34B6C">
        <w:rPr>
          <w:i/>
          <w:sz w:val="20"/>
        </w:rPr>
        <w:t>eform elements</w:t>
      </w:r>
      <w:r w:rsidR="00AA6879">
        <w:rPr>
          <w:sz w:val="20"/>
        </w:rPr>
        <w:t xml:space="preserve"> of </w:t>
      </w:r>
    </w:p>
    <w:p w:rsidR="00C76DB0" w:rsidRPr="00AA6879" w:rsidRDefault="00AA6879" w:rsidP="00AA6879">
      <w:pPr>
        <w:pStyle w:val="ListParagraph"/>
        <w:numPr>
          <w:ilvl w:val="0"/>
          <w:numId w:val="24"/>
        </w:numPr>
        <w:rPr>
          <w:sz w:val="20"/>
        </w:rPr>
      </w:pPr>
      <w:r w:rsidRPr="00AA6879">
        <w:rPr>
          <w:sz w:val="20"/>
        </w:rPr>
        <w:t>Effective, evidence based teaching; 2. Strong leadership and whole school engagement in numeracy</w:t>
      </w:r>
      <w:r>
        <w:t xml:space="preserve">; </w:t>
      </w:r>
      <w:proofErr w:type="gramStart"/>
      <w:r w:rsidRPr="00AA6879">
        <w:rPr>
          <w:sz w:val="20"/>
        </w:rPr>
        <w:t>and  3</w:t>
      </w:r>
      <w:proofErr w:type="gramEnd"/>
      <w:r w:rsidRPr="00AA6879">
        <w:rPr>
          <w:sz w:val="20"/>
        </w:rPr>
        <w:t>. Monitoring school  and student performance to identify when support is needed</w:t>
      </w:r>
      <w:r w:rsidR="00D34B6C">
        <w:rPr>
          <w:sz w:val="20"/>
        </w:rPr>
        <w:t xml:space="preserve">  (* indicated in Resource column by a numeral)</w:t>
      </w:r>
    </w:p>
    <w:p w:rsidR="001A53E1" w:rsidRPr="00B627B2" w:rsidRDefault="001A53E1" w:rsidP="001A53E1">
      <w:pPr>
        <w:pStyle w:val="FootnoteText"/>
        <w:rPr>
          <w:sz w:val="24"/>
          <w:szCs w:val="24"/>
        </w:rPr>
      </w:pPr>
      <w:r w:rsidRPr="00B627B2">
        <w:rPr>
          <w:b/>
          <w:sz w:val="24"/>
          <w:szCs w:val="24"/>
        </w:rPr>
        <w:t xml:space="preserve">      </w:t>
      </w:r>
    </w:p>
    <w:p w:rsidR="00C84F46" w:rsidRDefault="001A53E1" w:rsidP="00C84F46">
      <w:pPr>
        <w:rPr>
          <w:b/>
          <w:szCs w:val="24"/>
        </w:rPr>
      </w:pPr>
      <w:r w:rsidRPr="00FB4E6A">
        <w:rPr>
          <w:b/>
          <w:szCs w:val="24"/>
        </w:rPr>
        <w:t>Target</w:t>
      </w:r>
      <w:r>
        <w:rPr>
          <w:b/>
          <w:szCs w:val="24"/>
        </w:rPr>
        <w:t>/s</w:t>
      </w:r>
      <w:r w:rsidRPr="00FB4E6A">
        <w:rPr>
          <w:b/>
          <w:szCs w:val="24"/>
        </w:rPr>
        <w:t xml:space="preserve">: </w:t>
      </w:r>
    </w:p>
    <w:p w:rsidR="001E5C23" w:rsidRPr="00CB528E" w:rsidRDefault="00C84F46" w:rsidP="001E5C23">
      <w:pPr>
        <w:rPr>
          <w:sz w:val="20"/>
        </w:rPr>
      </w:pPr>
      <w:r>
        <w:rPr>
          <w:b/>
          <w:szCs w:val="24"/>
        </w:rPr>
        <w:t xml:space="preserve">   </w:t>
      </w:r>
      <w:r w:rsidR="001E5C23" w:rsidRPr="00CB528E">
        <w:rPr>
          <w:sz w:val="20"/>
        </w:rPr>
        <w:t xml:space="preserve">Sustain 36% of Year 3 students </w:t>
      </w:r>
      <w:r w:rsidR="001E5C23" w:rsidRPr="00CB528E">
        <w:rPr>
          <w:rStyle w:val="ASRBodyTextChar"/>
          <w:color w:val="auto"/>
          <w:sz w:val="20"/>
        </w:rPr>
        <w:t>attaining the top two NAPLAN numeracy bands</w:t>
      </w:r>
      <w:r w:rsidR="001E5C23" w:rsidRPr="00CB528E">
        <w:rPr>
          <w:sz w:val="20"/>
        </w:rPr>
        <w:t xml:space="preserve"> (currently 42%</w:t>
      </w:r>
      <w:r w:rsidR="009F39A6" w:rsidRPr="00CB528E">
        <w:rPr>
          <w:sz w:val="20"/>
        </w:rPr>
        <w:t xml:space="preserve"> -above state average</w:t>
      </w:r>
      <w:r w:rsidR="001E5C23" w:rsidRPr="00CB528E">
        <w:rPr>
          <w:sz w:val="20"/>
        </w:rPr>
        <w:t xml:space="preserve">) </w:t>
      </w:r>
    </w:p>
    <w:p w:rsidR="001E5C23" w:rsidRPr="00CB528E" w:rsidRDefault="001E5C23" w:rsidP="001E5C23">
      <w:r w:rsidRPr="00CB528E">
        <w:rPr>
          <w:rStyle w:val="normalchar"/>
          <w:b/>
          <w:sz w:val="20"/>
        </w:rPr>
        <w:t xml:space="preserve">    </w:t>
      </w:r>
      <w:r w:rsidRPr="00CB528E">
        <w:rPr>
          <w:rStyle w:val="normalchar"/>
          <w:sz w:val="20"/>
        </w:rPr>
        <w:t xml:space="preserve">Increase the percentage of Year 5 students in the NAPLAN numeracy </w:t>
      </w:r>
      <w:r w:rsidRPr="00CB528E">
        <w:rPr>
          <w:rStyle w:val="asr0020body0020text0020charchar"/>
          <w:sz w:val="20"/>
        </w:rPr>
        <w:t>attaining the top two bands</w:t>
      </w:r>
      <w:r w:rsidRPr="00CB528E">
        <w:rPr>
          <w:rStyle w:val="normalchar"/>
          <w:sz w:val="20"/>
        </w:rPr>
        <w:t xml:space="preserve"> (currently 19%) to 22%</w:t>
      </w:r>
    </w:p>
    <w:p w:rsidR="001E5C23" w:rsidRPr="00CB528E" w:rsidRDefault="001E5C23" w:rsidP="001E5C23">
      <w:pPr>
        <w:rPr>
          <w:sz w:val="20"/>
        </w:rPr>
      </w:pPr>
      <w:r w:rsidRPr="00CB528E">
        <w:rPr>
          <w:sz w:val="20"/>
        </w:rPr>
        <w:t xml:space="preserve">    Reduce the percentage of Year 5 students in the NAPLAN at or below the minimum standard (currently 14%) by 3%</w:t>
      </w:r>
    </w:p>
    <w:p w:rsidR="001A53E1" w:rsidRPr="00FB4E6A" w:rsidRDefault="001A53E1" w:rsidP="00C84F4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8"/>
        <w:gridCol w:w="4944"/>
        <w:gridCol w:w="2026"/>
        <w:gridCol w:w="1354"/>
        <w:gridCol w:w="2042"/>
      </w:tblGrid>
      <w:tr w:rsidR="006B22FD" w:rsidTr="00EE5789">
        <w:tc>
          <w:tcPr>
            <w:tcW w:w="0" w:type="auto"/>
            <w:vAlign w:val="center"/>
          </w:tcPr>
          <w:p w:rsidR="001A53E1" w:rsidRPr="00B558A2" w:rsidRDefault="001A53E1" w:rsidP="001A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0" w:type="auto"/>
            <w:vAlign w:val="center"/>
          </w:tcPr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Pr="00B558A2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354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2042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6B22FD" w:rsidTr="00EE5789">
        <w:trPr>
          <w:trHeight w:val="702"/>
        </w:trPr>
        <w:tc>
          <w:tcPr>
            <w:tcW w:w="0" w:type="auto"/>
            <w:vAlign w:val="center"/>
          </w:tcPr>
          <w:p w:rsidR="00CD38E8" w:rsidRDefault="00CD38E8" w:rsidP="009C7344">
            <w:pPr>
              <w:pStyle w:val="RRBodyText"/>
              <w:jc w:val="left"/>
              <w:rPr>
                <w:sz w:val="20"/>
              </w:rPr>
            </w:pPr>
            <w:r>
              <w:rPr>
                <w:sz w:val="20"/>
              </w:rPr>
              <w:t>School self evaluation program implemented</w:t>
            </w:r>
          </w:p>
          <w:p w:rsidR="00005BCB" w:rsidRDefault="00005BCB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005BCB" w:rsidRDefault="00005BCB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9C7344" w:rsidRDefault="009C7344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9C7344" w:rsidRDefault="009C7344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9C7344" w:rsidRDefault="009C7344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FD7281" w:rsidRDefault="00FD7281" w:rsidP="00FD7281">
            <w:pPr>
              <w:pStyle w:val="RRBodyTex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(Numeracy)</w:t>
            </w:r>
          </w:p>
          <w:p w:rsidR="00212FE3" w:rsidRDefault="00212FE3" w:rsidP="00FD7281">
            <w:pPr>
              <w:pStyle w:val="RRBodyTex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Self evaluation report completed</w:t>
            </w:r>
          </w:p>
          <w:p w:rsidR="00212FE3" w:rsidRDefault="00212FE3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212FE3" w:rsidRDefault="00212FE3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212FE3" w:rsidRDefault="00212FE3" w:rsidP="00FD7281">
            <w:pPr>
              <w:pStyle w:val="RRBodyText"/>
              <w:ind w:left="2"/>
              <w:jc w:val="left"/>
              <w:rPr>
                <w:sz w:val="20"/>
              </w:rPr>
            </w:pPr>
            <w:r>
              <w:rPr>
                <w:sz w:val="20"/>
              </w:rPr>
              <w:t>Management plan revised.</w:t>
            </w:r>
          </w:p>
          <w:p w:rsidR="00005BCB" w:rsidRDefault="00005BCB" w:rsidP="00FD7281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005BCB" w:rsidRDefault="00005BCB" w:rsidP="001D0C19">
            <w:pPr>
              <w:pStyle w:val="RRBodyText"/>
              <w:jc w:val="left"/>
              <w:rPr>
                <w:sz w:val="20"/>
              </w:rPr>
            </w:pPr>
            <w:r>
              <w:rPr>
                <w:sz w:val="20"/>
              </w:rPr>
              <w:t>National Partnership Funding received on completion</w:t>
            </w:r>
            <w:r w:rsidR="001D0C19">
              <w:rPr>
                <w:sz w:val="20"/>
              </w:rPr>
              <w:t xml:space="preserve"> of revised school management plan</w:t>
            </w:r>
          </w:p>
          <w:p w:rsidR="00CD38E8" w:rsidRPr="00670F35" w:rsidRDefault="00CD38E8" w:rsidP="0012084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Self evaluation team formed</w:t>
            </w:r>
          </w:p>
          <w:p w:rsidR="00212FE3" w:rsidRDefault="00212FE3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Staff informed regularly regarding school process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Train in Smart data, evaluate NAPLAN results 2008</w:t>
            </w:r>
            <w:r w:rsidR="00973FE4">
              <w:rPr>
                <w:sz w:val="20"/>
              </w:rPr>
              <w:t>, 2009 and 2010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Complete Team Leadership Course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Evaluate NAPLAN 2009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Complete student and teacher online surveys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Complete student, staff and parents focus group discussions</w:t>
            </w:r>
          </w:p>
          <w:p w:rsidR="00CD38E8" w:rsidRDefault="00CD38E8" w:rsidP="00754737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Write school evaluation report</w:t>
            </w:r>
          </w:p>
          <w:p w:rsidR="00CD38E8" w:rsidRDefault="00CD38E8" w:rsidP="00FD7281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Targeted Team for School Self Evaluation</w:t>
            </w:r>
            <w:r w:rsidR="00FD7281">
              <w:rPr>
                <w:sz w:val="20"/>
              </w:rPr>
              <w:t xml:space="preserve"> Improvement Team visit and review school documentation, interview staff and make recommendations in consultation with the principal</w:t>
            </w:r>
          </w:p>
          <w:p w:rsidR="00FD7281" w:rsidRDefault="00FD7281" w:rsidP="00FD7281">
            <w:pPr>
              <w:numPr>
                <w:ilvl w:val="0"/>
                <w:numId w:val="22"/>
              </w:numPr>
              <w:ind w:left="159" w:hanging="191"/>
              <w:rPr>
                <w:sz w:val="20"/>
              </w:rPr>
            </w:pPr>
            <w:r>
              <w:rPr>
                <w:sz w:val="20"/>
              </w:rPr>
              <w:t>Revise school management plans</w:t>
            </w:r>
            <w:r w:rsidR="00005BCB">
              <w:rPr>
                <w:sz w:val="20"/>
              </w:rPr>
              <w:t xml:space="preserve"> with new budget</w:t>
            </w:r>
          </w:p>
          <w:p w:rsidR="00005BCB" w:rsidRDefault="00005BCB" w:rsidP="00DA0E50">
            <w:pPr>
              <w:rPr>
                <w:sz w:val="20"/>
              </w:rPr>
            </w:pPr>
          </w:p>
          <w:p w:rsidR="00731173" w:rsidRDefault="00FD7281" w:rsidP="00731173">
            <w:pPr>
              <w:numPr>
                <w:ilvl w:val="0"/>
                <w:numId w:val="22"/>
              </w:numPr>
              <w:ind w:left="159" w:hanging="193"/>
              <w:rPr>
                <w:sz w:val="20"/>
              </w:rPr>
            </w:pPr>
            <w:r>
              <w:rPr>
                <w:sz w:val="20"/>
              </w:rPr>
              <w:t>DASA online surveys completed</w:t>
            </w:r>
            <w:r w:rsidR="00AA2307">
              <w:rPr>
                <w:sz w:val="20"/>
              </w:rPr>
              <w:t xml:space="preserve"> 2009, 2010, reviewed 2011</w:t>
            </w:r>
            <w:r w:rsidR="00D34B6C">
              <w:rPr>
                <w:sz w:val="20"/>
              </w:rPr>
              <w:t>post online assessments in 2010</w:t>
            </w:r>
          </w:p>
          <w:p w:rsidR="00731173" w:rsidRDefault="00731173" w:rsidP="00731173">
            <w:pPr>
              <w:pStyle w:val="ListParagraph"/>
              <w:rPr>
                <w:sz w:val="20"/>
              </w:rPr>
            </w:pPr>
          </w:p>
          <w:p w:rsidR="00AA2307" w:rsidRPr="00731173" w:rsidRDefault="00FD7281" w:rsidP="00731173">
            <w:pPr>
              <w:numPr>
                <w:ilvl w:val="0"/>
                <w:numId w:val="22"/>
              </w:numPr>
              <w:ind w:left="159" w:hanging="193"/>
              <w:rPr>
                <w:sz w:val="20"/>
              </w:rPr>
            </w:pPr>
            <w:r w:rsidRPr="00731173">
              <w:rPr>
                <w:sz w:val="20"/>
              </w:rPr>
              <w:t xml:space="preserve"> </w:t>
            </w:r>
            <w:r w:rsidR="00B10A94" w:rsidRPr="00731173">
              <w:rPr>
                <w:rFonts w:cs="Arial"/>
                <w:sz w:val="20"/>
              </w:rPr>
              <w:t>Analysis of school DASA profile and individual teacher profiles to identify areas for whole school focus and  identify aspects of teachers practice for further professional learning</w:t>
            </w:r>
          </w:p>
          <w:p w:rsidR="00AA2307" w:rsidRDefault="00AA2307" w:rsidP="00AA2307">
            <w:pPr>
              <w:ind w:left="159"/>
              <w:rPr>
                <w:sz w:val="20"/>
              </w:rPr>
            </w:pPr>
          </w:p>
          <w:p w:rsidR="00F10AD2" w:rsidRPr="006645BB" w:rsidRDefault="00F10AD2" w:rsidP="000C191A">
            <w:pPr>
              <w:numPr>
                <w:ilvl w:val="0"/>
                <w:numId w:val="22"/>
              </w:numPr>
              <w:ind w:left="159" w:hanging="193"/>
              <w:rPr>
                <w:sz w:val="20"/>
              </w:rPr>
            </w:pPr>
            <w:r>
              <w:rPr>
                <w:sz w:val="20"/>
              </w:rPr>
              <w:lastRenderedPageBreak/>
              <w:t>Continue to train staff in web based SMART and utilise at grade/stage meetings</w:t>
            </w:r>
          </w:p>
        </w:tc>
        <w:tc>
          <w:tcPr>
            <w:tcW w:w="0" w:type="auto"/>
          </w:tcPr>
          <w:p w:rsidR="00CD38E8" w:rsidRDefault="00CD38E8" w:rsidP="006D0A4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Principal</w:t>
            </w:r>
          </w:p>
          <w:p w:rsidR="00FD7281" w:rsidRDefault="00FD7281" w:rsidP="006D0A4B">
            <w:pPr>
              <w:rPr>
                <w:sz w:val="20"/>
              </w:rPr>
            </w:pPr>
            <w:r>
              <w:rPr>
                <w:sz w:val="20"/>
              </w:rPr>
              <w:t>School Self Evaluation Team</w:t>
            </w:r>
          </w:p>
          <w:p w:rsidR="00FD7281" w:rsidRDefault="00FD7281" w:rsidP="006D0A4B">
            <w:pPr>
              <w:rPr>
                <w:sz w:val="20"/>
              </w:rPr>
            </w:pPr>
          </w:p>
          <w:p w:rsidR="00B936ED" w:rsidRDefault="00B936ED" w:rsidP="006D0A4B">
            <w:pPr>
              <w:rPr>
                <w:sz w:val="20"/>
              </w:rPr>
            </w:pPr>
          </w:p>
          <w:p w:rsidR="00B936ED" w:rsidRDefault="00B936ED" w:rsidP="006D0A4B">
            <w:pPr>
              <w:rPr>
                <w:sz w:val="20"/>
              </w:rPr>
            </w:pPr>
          </w:p>
          <w:p w:rsidR="00FD7281" w:rsidRDefault="00FD7281" w:rsidP="006D0A4B">
            <w:pPr>
              <w:rPr>
                <w:sz w:val="20"/>
              </w:rPr>
            </w:pPr>
            <w:r>
              <w:rPr>
                <w:sz w:val="20"/>
              </w:rPr>
              <w:t>Staff Development Officer</w:t>
            </w: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Default="00005BCB" w:rsidP="006D0A4B">
            <w:pPr>
              <w:rPr>
                <w:sz w:val="20"/>
              </w:rPr>
            </w:pPr>
          </w:p>
          <w:p w:rsidR="00005BCB" w:rsidRPr="00670F35" w:rsidRDefault="00005BCB" w:rsidP="006D0A4B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FD7281" w:rsidRDefault="00FD7281" w:rsidP="001A53E1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</w:p>
          <w:p w:rsidR="00FD7281" w:rsidRDefault="00FD7281" w:rsidP="001A53E1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</w:p>
          <w:p w:rsidR="00CD38E8" w:rsidRDefault="00973FE4" w:rsidP="001A53E1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 3 2008</w:t>
            </w:r>
          </w:p>
          <w:p w:rsidR="00973FE4" w:rsidRDefault="00973FE4" w:rsidP="00973FE4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 4 2009</w:t>
            </w:r>
          </w:p>
          <w:p w:rsidR="00973FE4" w:rsidRDefault="00973FE4" w:rsidP="00973FE4"/>
          <w:p w:rsidR="00973FE4" w:rsidRDefault="00973FE4" w:rsidP="00973FE4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 4 2010</w:t>
            </w:r>
          </w:p>
          <w:p w:rsidR="00973FE4" w:rsidRPr="00973FE4" w:rsidRDefault="00973FE4" w:rsidP="00973FE4"/>
          <w:p w:rsidR="00FD7281" w:rsidRDefault="00FD7281" w:rsidP="00FD7281"/>
          <w:p w:rsidR="00FD7281" w:rsidRDefault="00FD7281" w:rsidP="00FD7281"/>
          <w:p w:rsidR="00FD7281" w:rsidRDefault="00FD7281" w:rsidP="00FD7281"/>
          <w:p w:rsidR="00FD7281" w:rsidRDefault="00FD7281" w:rsidP="00FD7281"/>
          <w:p w:rsidR="00FD7281" w:rsidRDefault="00FD7281" w:rsidP="00FD7281"/>
          <w:p w:rsidR="00FD7281" w:rsidRDefault="00FD7281" w:rsidP="00FD7281"/>
          <w:p w:rsidR="00FD7281" w:rsidRDefault="00FD7281" w:rsidP="00FD7281"/>
          <w:p w:rsidR="00FD7281" w:rsidRDefault="00FD7281" w:rsidP="00FD7281">
            <w:pPr>
              <w:rPr>
                <w:sz w:val="20"/>
              </w:rPr>
            </w:pPr>
            <w:r w:rsidRPr="00FD7281">
              <w:rPr>
                <w:sz w:val="20"/>
              </w:rPr>
              <w:t>30</w:t>
            </w:r>
            <w:r w:rsidRPr="00FD7281">
              <w:rPr>
                <w:sz w:val="20"/>
                <w:vertAlign w:val="superscript"/>
              </w:rPr>
              <w:t>th</w:t>
            </w:r>
            <w:r w:rsidRPr="00FD7281">
              <w:rPr>
                <w:sz w:val="20"/>
              </w:rPr>
              <w:t xml:space="preserve"> Sep 2009</w:t>
            </w:r>
          </w:p>
          <w:p w:rsidR="000C191A" w:rsidRDefault="000C191A" w:rsidP="00FD7281">
            <w:pPr>
              <w:rPr>
                <w:sz w:val="20"/>
              </w:rPr>
            </w:pPr>
          </w:p>
          <w:p w:rsidR="00005BCB" w:rsidRDefault="00005BCB" w:rsidP="00FD7281">
            <w:pPr>
              <w:rPr>
                <w:sz w:val="20"/>
              </w:rPr>
            </w:pPr>
          </w:p>
          <w:p w:rsidR="00005BCB" w:rsidRDefault="007E57FA" w:rsidP="00AF4EA5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FD7281" w:rsidRPr="00670F35">
              <w:rPr>
                <w:b w:val="0"/>
                <w:sz w:val="20"/>
              </w:rPr>
              <w:t>009 Term 4</w:t>
            </w:r>
          </w:p>
          <w:p w:rsidR="00D34B6C" w:rsidRDefault="00D34B6C" w:rsidP="00D34B6C">
            <w:pPr>
              <w:rPr>
                <w:sz w:val="20"/>
              </w:rPr>
            </w:pPr>
            <w:r w:rsidRPr="00D34B6C">
              <w:rPr>
                <w:sz w:val="20"/>
              </w:rPr>
              <w:t>2010 Term 3</w:t>
            </w:r>
          </w:p>
          <w:p w:rsidR="007E57FA" w:rsidRPr="00D34B6C" w:rsidRDefault="007E57FA" w:rsidP="00D34B6C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042" w:type="dxa"/>
          </w:tcPr>
          <w:p w:rsidR="00CD38E8" w:rsidRPr="00CF30AE" w:rsidRDefault="00CD38E8" w:rsidP="003B2E14">
            <w:pPr>
              <w:rPr>
                <w:b/>
                <w:sz w:val="22"/>
                <w:szCs w:val="22"/>
              </w:rPr>
            </w:pPr>
          </w:p>
          <w:p w:rsidR="00FD7281" w:rsidRPr="00CF30AE" w:rsidRDefault="00FD7281" w:rsidP="003B2E14">
            <w:pPr>
              <w:rPr>
                <w:sz w:val="22"/>
                <w:szCs w:val="22"/>
              </w:rPr>
            </w:pPr>
            <w:r w:rsidRPr="00CF30AE">
              <w:rPr>
                <w:sz w:val="22"/>
                <w:szCs w:val="22"/>
              </w:rPr>
              <w:t>$5,000 start up grant</w:t>
            </w:r>
          </w:p>
          <w:p w:rsidR="00D34B6C" w:rsidRPr="00DA0E50" w:rsidRDefault="00B10A94" w:rsidP="00D34B6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</w:t>
            </w:r>
            <w:r w:rsidR="00D34B6C" w:rsidRPr="00731173">
              <w:rPr>
                <w:sz w:val="16"/>
                <w:szCs w:val="16"/>
              </w:rPr>
              <w:t xml:space="preserve"> </w:t>
            </w:r>
            <w:r w:rsidR="00D34B6C" w:rsidRPr="00DA0E50">
              <w:rPr>
                <w:sz w:val="16"/>
                <w:szCs w:val="16"/>
              </w:rPr>
              <w:t>Grant</w:t>
            </w:r>
          </w:p>
          <w:p w:rsidR="00D34B6C" w:rsidRPr="00DA0E50" w:rsidRDefault="00D34B6C" w:rsidP="00D34B6C">
            <w:pPr>
              <w:rPr>
                <w:sz w:val="16"/>
                <w:szCs w:val="16"/>
              </w:rPr>
            </w:pPr>
            <w:r w:rsidRPr="00DA0E50">
              <w:rPr>
                <w:sz w:val="16"/>
                <w:szCs w:val="16"/>
              </w:rPr>
              <w:t>Reform elements</w:t>
            </w:r>
          </w:p>
          <w:p w:rsidR="00D34B6C" w:rsidRPr="00DA0E50" w:rsidRDefault="00D34B6C" w:rsidP="00D34B6C">
            <w:pPr>
              <w:rPr>
                <w:sz w:val="16"/>
                <w:szCs w:val="16"/>
              </w:rPr>
            </w:pPr>
            <w:r w:rsidRPr="00DA0E50">
              <w:rPr>
                <w:sz w:val="16"/>
                <w:szCs w:val="16"/>
              </w:rPr>
              <w:t>(1, 3)</w:t>
            </w:r>
          </w:p>
          <w:p w:rsidR="00D34B6C" w:rsidRPr="00CF30AE" w:rsidRDefault="00D34B6C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005BCB" w:rsidP="003B2E14">
            <w:pPr>
              <w:rPr>
                <w:sz w:val="22"/>
                <w:szCs w:val="22"/>
              </w:rPr>
            </w:pPr>
          </w:p>
          <w:p w:rsidR="00005BCB" w:rsidRPr="00CF30AE" w:rsidRDefault="005B2C4A" w:rsidP="003B2E14">
            <w:pPr>
              <w:rPr>
                <w:sz w:val="20"/>
              </w:rPr>
            </w:pPr>
            <w:r w:rsidRPr="00CF30AE">
              <w:rPr>
                <w:sz w:val="20"/>
              </w:rPr>
              <w:t>106,393</w:t>
            </w:r>
          </w:p>
          <w:p w:rsidR="00BD54EB" w:rsidRPr="00CF30AE" w:rsidRDefault="005B2C4A" w:rsidP="003B2E14">
            <w:pPr>
              <w:rPr>
                <w:sz w:val="20"/>
              </w:rPr>
            </w:pPr>
            <w:r w:rsidRPr="00CF30AE">
              <w:rPr>
                <w:sz w:val="20"/>
              </w:rPr>
              <w:t>(including start up grant)</w:t>
            </w:r>
            <w:r w:rsidR="00F67F29" w:rsidRPr="00CF30AE">
              <w:rPr>
                <w:sz w:val="20"/>
              </w:rPr>
              <w:t xml:space="preserve"> </w:t>
            </w:r>
            <w:r w:rsidR="00BD54EB" w:rsidRPr="00CF30AE">
              <w:rPr>
                <w:sz w:val="20"/>
              </w:rPr>
              <w:t>Phase 1</w:t>
            </w:r>
          </w:p>
          <w:p w:rsidR="00F67F29" w:rsidRPr="00CF30AE" w:rsidRDefault="00F67F29" w:rsidP="003B2E14">
            <w:pPr>
              <w:rPr>
                <w:sz w:val="20"/>
              </w:rPr>
            </w:pPr>
          </w:p>
          <w:p w:rsidR="00005BCB" w:rsidRPr="00CF30AE" w:rsidRDefault="00F67F29" w:rsidP="003B2E14">
            <w:pPr>
              <w:rPr>
                <w:sz w:val="20"/>
              </w:rPr>
            </w:pPr>
            <w:r w:rsidRPr="00CF30AE">
              <w:rPr>
                <w:sz w:val="20"/>
              </w:rPr>
              <w:t xml:space="preserve">Phase 2 </w:t>
            </w:r>
            <w:proofErr w:type="spellStart"/>
            <w:r w:rsidRPr="00CF30AE">
              <w:rPr>
                <w:sz w:val="20"/>
              </w:rPr>
              <w:t>approxima</w:t>
            </w:r>
            <w:proofErr w:type="spellEnd"/>
            <w:r w:rsidRPr="00CF30AE">
              <w:rPr>
                <w:sz w:val="20"/>
              </w:rPr>
              <w:t>.</w:t>
            </w:r>
          </w:p>
          <w:p w:rsidR="00F67F29" w:rsidRPr="00CF30AE" w:rsidRDefault="00F67F29" w:rsidP="003B2E14">
            <w:pPr>
              <w:rPr>
                <w:sz w:val="20"/>
              </w:rPr>
            </w:pPr>
            <w:r w:rsidRPr="00CF30AE">
              <w:rPr>
                <w:sz w:val="20"/>
              </w:rPr>
              <w:t xml:space="preserve">$92,000 </w:t>
            </w:r>
            <w:proofErr w:type="spellStart"/>
            <w:r w:rsidRPr="00CF30AE">
              <w:rPr>
                <w:sz w:val="20"/>
              </w:rPr>
              <w:t>Sem</w:t>
            </w:r>
            <w:proofErr w:type="spellEnd"/>
            <w:r w:rsidRPr="00CF30AE">
              <w:rPr>
                <w:sz w:val="20"/>
              </w:rPr>
              <w:t xml:space="preserve"> 2 2010-2011.</w:t>
            </w:r>
          </w:p>
          <w:p w:rsidR="00F67F29" w:rsidRPr="00DA0E50" w:rsidRDefault="00B10A94" w:rsidP="003B2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NPLN Reform Elements</w:t>
            </w:r>
            <w:r w:rsidR="00D34B6C" w:rsidRPr="00DA0E50">
              <w:rPr>
                <w:sz w:val="16"/>
                <w:szCs w:val="16"/>
              </w:rPr>
              <w:t xml:space="preserve"> (1,2,3)</w:t>
            </w:r>
          </w:p>
        </w:tc>
      </w:tr>
      <w:tr w:rsidR="006B22FD" w:rsidTr="00EE5789">
        <w:trPr>
          <w:trHeight w:val="702"/>
        </w:trPr>
        <w:tc>
          <w:tcPr>
            <w:tcW w:w="0" w:type="auto"/>
            <w:vAlign w:val="center"/>
          </w:tcPr>
          <w:p w:rsidR="00212FE3" w:rsidRDefault="00212FE3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  <w:p w:rsidR="00212FE3" w:rsidRDefault="00212FE3" w:rsidP="00E2781D">
            <w:pPr>
              <w:pStyle w:val="RRBodyText"/>
              <w:jc w:val="left"/>
              <w:rPr>
                <w:sz w:val="20"/>
              </w:rPr>
            </w:pPr>
            <w:r w:rsidRPr="00E2781D">
              <w:rPr>
                <w:sz w:val="20"/>
              </w:rPr>
              <w:t>Analytical framework developed to support the implementation of QTP</w:t>
            </w:r>
          </w:p>
          <w:p w:rsidR="00BF5203" w:rsidRDefault="00E2781D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 w:rsidR="00212FE3">
              <w:rPr>
                <w:sz w:val="20"/>
              </w:rPr>
              <w:t xml:space="preserve">mplementation of the </w:t>
            </w:r>
            <w:r w:rsidR="006B22FD">
              <w:rPr>
                <w:sz w:val="20"/>
              </w:rPr>
              <w:t xml:space="preserve">revised Analytical Framework and revisiting aspects of the  </w:t>
            </w:r>
            <w:r w:rsidR="00212FE3">
              <w:rPr>
                <w:sz w:val="20"/>
              </w:rPr>
              <w:t>Team Leadership Program</w:t>
            </w:r>
            <w:r w:rsidR="00B760FE">
              <w:rPr>
                <w:sz w:val="20"/>
              </w:rPr>
              <w:t xml:space="preserve"> </w:t>
            </w:r>
          </w:p>
          <w:p w:rsidR="006B22FD" w:rsidRDefault="006B22FD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  <w:p w:rsidR="006B22FD" w:rsidRDefault="006B22FD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  <w:p w:rsidR="00FC5468" w:rsidRDefault="00FE4E08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Enhanced s</w:t>
            </w:r>
            <w:r w:rsidR="00FC5468">
              <w:rPr>
                <w:sz w:val="20"/>
              </w:rPr>
              <w:t xml:space="preserve">chool capacity to embrace change and </w:t>
            </w:r>
            <w:r>
              <w:rPr>
                <w:sz w:val="20"/>
              </w:rPr>
              <w:t xml:space="preserve">effectively </w:t>
            </w:r>
            <w:r w:rsidR="00FC5468">
              <w:rPr>
                <w:sz w:val="20"/>
              </w:rPr>
              <w:t>implement training program</w:t>
            </w:r>
            <w:r w:rsidR="00616F43">
              <w:rPr>
                <w:sz w:val="20"/>
              </w:rPr>
              <w:t>.</w:t>
            </w:r>
            <w:r w:rsidR="00FC5468">
              <w:rPr>
                <w:sz w:val="20"/>
              </w:rPr>
              <w:t xml:space="preserve"> </w:t>
            </w:r>
          </w:p>
          <w:p w:rsidR="00E2781D" w:rsidRDefault="00E2781D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  <w:p w:rsidR="00E2781D" w:rsidRDefault="00E2781D" w:rsidP="00E2781D">
            <w:pPr>
              <w:pStyle w:val="RRBodyText"/>
              <w:spacing w:line="240" w:lineRule="auto"/>
              <w:jc w:val="left"/>
              <w:rPr>
                <w:sz w:val="20"/>
              </w:rPr>
            </w:pPr>
            <w:r w:rsidRPr="00670F35">
              <w:rPr>
                <w:sz w:val="20"/>
              </w:rPr>
              <w:t>Evidence of the implementation of the Quality Teaching Framework.</w:t>
            </w:r>
          </w:p>
          <w:p w:rsidR="00E2781D" w:rsidRDefault="00E2781D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  <w:p w:rsidR="00212FE3" w:rsidRPr="00670F35" w:rsidRDefault="00212FE3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  <w:r w:rsidRPr="00670F35">
              <w:rPr>
                <w:sz w:val="20"/>
              </w:rPr>
              <w:t>Practical professional development that strengthens and supports meaningful teaching practice</w:t>
            </w:r>
          </w:p>
          <w:p w:rsidR="00212FE3" w:rsidRPr="00670F35" w:rsidRDefault="00212FE3" w:rsidP="00637653">
            <w:pPr>
              <w:pStyle w:val="RRBodyText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:rsidR="00212FE3" w:rsidRPr="00CF30AE" w:rsidRDefault="00212FE3" w:rsidP="00212FE3">
            <w:pPr>
              <w:pStyle w:val="RRBodyText"/>
              <w:jc w:val="left"/>
              <w:rPr>
                <w:sz w:val="20"/>
              </w:rPr>
            </w:pPr>
          </w:p>
          <w:p w:rsidR="00212FE3" w:rsidRPr="00CF30AE" w:rsidRDefault="00212FE3" w:rsidP="00212FE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CF30AE">
              <w:rPr>
                <w:sz w:val="20"/>
              </w:rPr>
              <w:t>Principal and two executive trained in the Team Leadership Program</w:t>
            </w:r>
          </w:p>
          <w:p w:rsidR="006B22FD" w:rsidRDefault="006B22FD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>
              <w:rPr>
                <w:sz w:val="20"/>
              </w:rPr>
              <w:t>Re assess progress using matrix analysis</w:t>
            </w:r>
          </w:p>
          <w:p w:rsidR="006B22FD" w:rsidRDefault="006B22FD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>
              <w:rPr>
                <w:sz w:val="20"/>
              </w:rPr>
              <w:t>Utilise strategies in identified high need areas</w:t>
            </w:r>
          </w:p>
          <w:p w:rsidR="006B22FD" w:rsidRDefault="00212FE3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CF30AE">
              <w:rPr>
                <w:sz w:val="20"/>
              </w:rPr>
              <w:t>Develop</w:t>
            </w:r>
            <w:r w:rsidR="00B760FE" w:rsidRPr="00CF30AE">
              <w:rPr>
                <w:sz w:val="20"/>
              </w:rPr>
              <w:t xml:space="preserve">ment of the revised </w:t>
            </w:r>
            <w:r w:rsidRPr="00CF30AE">
              <w:rPr>
                <w:sz w:val="20"/>
              </w:rPr>
              <w:t>analytical framework to support the implementation of QTP</w:t>
            </w:r>
            <w:r w:rsidR="00B760FE" w:rsidRPr="00CF30AE">
              <w:rPr>
                <w:sz w:val="20"/>
              </w:rPr>
              <w:t xml:space="preserve">  with</w:t>
            </w:r>
            <w:r w:rsidR="006B22FD">
              <w:rPr>
                <w:sz w:val="20"/>
              </w:rPr>
              <w:t xml:space="preserve"> increased community engagement</w:t>
            </w:r>
          </w:p>
          <w:p w:rsidR="006B22FD" w:rsidRDefault="006B22FD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>
              <w:rPr>
                <w:sz w:val="20"/>
              </w:rPr>
              <w:t>Utilise Consultative Leadership Course strategies</w:t>
            </w:r>
          </w:p>
          <w:p w:rsidR="00212FE3" w:rsidRPr="00CF30AE" w:rsidRDefault="006B22FD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>
              <w:rPr>
                <w:sz w:val="20"/>
              </w:rPr>
              <w:t>Utilise Instructional Leadership practices to focus leadership capacity on learning</w:t>
            </w:r>
            <w:r w:rsidR="00B760FE" w:rsidRPr="00CF30AE">
              <w:rPr>
                <w:sz w:val="20"/>
              </w:rPr>
              <w:t xml:space="preserve"> </w:t>
            </w:r>
          </w:p>
          <w:p w:rsidR="00BF5203" w:rsidRPr="00CF30AE" w:rsidRDefault="00BF5203" w:rsidP="00BF5203">
            <w:pPr>
              <w:pStyle w:val="RRBodyText"/>
              <w:ind w:left="201"/>
              <w:jc w:val="left"/>
              <w:rPr>
                <w:sz w:val="20"/>
              </w:rPr>
            </w:pPr>
          </w:p>
          <w:p w:rsidR="00212FE3" w:rsidRPr="00CF30AE" w:rsidRDefault="00212FE3" w:rsidP="00212FE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CF30AE">
              <w:rPr>
                <w:sz w:val="20"/>
              </w:rPr>
              <w:t>Implementation of Phase 1 and aspects of Phase 2 of the Team Leadership for School Improvement Program, to  be implemented over the next 18 months.</w:t>
            </w:r>
          </w:p>
          <w:p w:rsidR="00212FE3" w:rsidRPr="00CF30AE" w:rsidRDefault="00212FE3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CF30AE">
              <w:rPr>
                <w:sz w:val="20"/>
              </w:rPr>
              <w:t>Negotiate other meaningful learning demonstrations, research investigations, both in and out of the school.</w:t>
            </w:r>
          </w:p>
          <w:p w:rsidR="00212FE3" w:rsidRPr="00CF30AE" w:rsidRDefault="00212FE3" w:rsidP="00637653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CF30AE">
              <w:rPr>
                <w:sz w:val="20"/>
              </w:rPr>
              <w:t>Develop lesson study protocols to share strengths, affirm quality practices and promote professional dialogue and practices</w:t>
            </w:r>
          </w:p>
        </w:tc>
        <w:tc>
          <w:tcPr>
            <w:tcW w:w="0" w:type="auto"/>
          </w:tcPr>
          <w:p w:rsidR="00212FE3" w:rsidRPr="00670F35" w:rsidRDefault="00212FE3" w:rsidP="00637653"/>
          <w:p w:rsidR="00212FE3" w:rsidRDefault="00212FE3" w:rsidP="00637653">
            <w:pPr>
              <w:pStyle w:val="Heading6"/>
              <w:rPr>
                <w:b w:val="0"/>
                <w:sz w:val="20"/>
              </w:rPr>
            </w:pPr>
          </w:p>
          <w:p w:rsidR="00212FE3" w:rsidRDefault="00212FE3" w:rsidP="00637653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Principal</w:t>
            </w:r>
          </w:p>
          <w:p w:rsidR="00212FE3" w:rsidRDefault="00212FE3" w:rsidP="00637653"/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  <w:r w:rsidRPr="00BE6BEA">
              <w:rPr>
                <w:sz w:val="20"/>
              </w:rPr>
              <w:t>Principal/Exec</w:t>
            </w: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Default="00212FE3" w:rsidP="00637653">
            <w:pPr>
              <w:rPr>
                <w:sz w:val="20"/>
              </w:rPr>
            </w:pPr>
          </w:p>
          <w:p w:rsidR="00212FE3" w:rsidRPr="00670F35" w:rsidRDefault="00212FE3" w:rsidP="00212FE3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Numeracy coordinator(s</w:t>
            </w:r>
          </w:p>
          <w:p w:rsidR="00212FE3" w:rsidRPr="00670F35" w:rsidRDefault="00212FE3" w:rsidP="00212FE3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212FE3" w:rsidRPr="00BE6BEA" w:rsidRDefault="00212FE3" w:rsidP="00637653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212FE3" w:rsidRPr="00670F35" w:rsidRDefault="00212FE3" w:rsidP="00637653"/>
          <w:p w:rsidR="00212FE3" w:rsidRPr="00670F35" w:rsidRDefault="00212FE3" w:rsidP="00637653"/>
          <w:p w:rsidR="00212FE3" w:rsidRDefault="00212FE3" w:rsidP="0063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4~ 2009</w:t>
            </w:r>
            <w:r w:rsidRPr="00670F35">
              <w:rPr>
                <w:sz w:val="18"/>
                <w:szCs w:val="18"/>
              </w:rPr>
              <w:t xml:space="preserve"> Term</w:t>
            </w:r>
            <w:r>
              <w:rPr>
                <w:sz w:val="18"/>
                <w:szCs w:val="18"/>
              </w:rPr>
              <w:t xml:space="preserve"> 4</w:t>
            </w:r>
            <w:r w:rsidRPr="00670F35">
              <w:rPr>
                <w:sz w:val="18"/>
                <w:szCs w:val="18"/>
              </w:rPr>
              <w:t xml:space="preserve"> 2010</w:t>
            </w:r>
          </w:p>
          <w:p w:rsidR="00212FE3" w:rsidRDefault="00212FE3" w:rsidP="00637653">
            <w:pPr>
              <w:rPr>
                <w:sz w:val="18"/>
                <w:szCs w:val="18"/>
              </w:rPr>
            </w:pPr>
          </w:p>
          <w:p w:rsidR="00212FE3" w:rsidRDefault="00212FE3" w:rsidP="0063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4 2009-Term 1 2010</w:t>
            </w:r>
          </w:p>
          <w:p w:rsidR="00F10AD2" w:rsidRDefault="00F10AD2" w:rsidP="0063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1-3 2011</w:t>
            </w:r>
          </w:p>
          <w:p w:rsidR="00212FE3" w:rsidRDefault="00212FE3" w:rsidP="00637653">
            <w:pPr>
              <w:rPr>
                <w:sz w:val="18"/>
                <w:szCs w:val="18"/>
              </w:rPr>
            </w:pPr>
          </w:p>
          <w:p w:rsidR="00212FE3" w:rsidRDefault="00212FE3" w:rsidP="00637653">
            <w:pPr>
              <w:rPr>
                <w:sz w:val="18"/>
                <w:szCs w:val="18"/>
              </w:rPr>
            </w:pPr>
          </w:p>
          <w:p w:rsidR="00212FE3" w:rsidRDefault="00212FE3" w:rsidP="00637653"/>
          <w:p w:rsidR="00212FE3" w:rsidRDefault="00212FE3" w:rsidP="00637653"/>
          <w:p w:rsidR="00212FE3" w:rsidRDefault="00212FE3" w:rsidP="00637653"/>
          <w:p w:rsidR="00005BCB" w:rsidRDefault="00005BCB" w:rsidP="00212FE3">
            <w:pPr>
              <w:pStyle w:val="Heading6"/>
              <w:rPr>
                <w:b w:val="0"/>
                <w:sz w:val="24"/>
              </w:rPr>
            </w:pPr>
          </w:p>
          <w:p w:rsidR="00212FE3" w:rsidRDefault="00212FE3" w:rsidP="00212FE3">
            <w:pPr>
              <w:pStyle w:val="Heading6"/>
              <w:rPr>
                <w:b w:val="0"/>
                <w:sz w:val="18"/>
                <w:szCs w:val="18"/>
              </w:rPr>
            </w:pPr>
            <w:r w:rsidRPr="00670F35">
              <w:rPr>
                <w:b w:val="0"/>
                <w:sz w:val="18"/>
                <w:szCs w:val="18"/>
              </w:rPr>
              <w:t>Commence Term 2010</w:t>
            </w:r>
          </w:p>
          <w:p w:rsidR="00F10AD2" w:rsidRDefault="00F10AD2" w:rsidP="00F10AD2"/>
          <w:p w:rsidR="00F10AD2" w:rsidRPr="00F10AD2" w:rsidRDefault="00F10AD2" w:rsidP="00F10AD2">
            <w:pPr>
              <w:rPr>
                <w:sz w:val="18"/>
                <w:szCs w:val="18"/>
              </w:rPr>
            </w:pPr>
            <w:r w:rsidRPr="00F10AD2">
              <w:rPr>
                <w:sz w:val="18"/>
                <w:szCs w:val="18"/>
              </w:rPr>
              <w:t>Expand 2011</w:t>
            </w:r>
          </w:p>
          <w:p w:rsidR="00212FE3" w:rsidRPr="00670F35" w:rsidRDefault="00212FE3" w:rsidP="00637653"/>
        </w:tc>
        <w:tc>
          <w:tcPr>
            <w:tcW w:w="2042" w:type="dxa"/>
          </w:tcPr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  <w:r w:rsidRPr="00CF30AE">
              <w:rPr>
                <w:sz w:val="20"/>
              </w:rPr>
              <w:t>Exec/staff meeting</w:t>
            </w:r>
          </w:p>
          <w:p w:rsidR="00D34B6C" w:rsidRPr="00DA0E50" w:rsidRDefault="00B10A94" w:rsidP="0063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NPLN Reform Elements</w:t>
            </w:r>
            <w:r w:rsidR="00D34B6C" w:rsidRPr="00DA0E50">
              <w:rPr>
                <w:sz w:val="16"/>
                <w:szCs w:val="16"/>
              </w:rPr>
              <w:t xml:space="preserve"> (1,2,3)</w:t>
            </w:r>
          </w:p>
          <w:p w:rsidR="00212FE3" w:rsidRPr="00DA0E50" w:rsidRDefault="00212FE3" w:rsidP="00637653">
            <w:pPr>
              <w:rPr>
                <w:sz w:val="16"/>
                <w:szCs w:val="16"/>
              </w:rPr>
            </w:pPr>
          </w:p>
          <w:p w:rsidR="00212FE3" w:rsidRPr="00DA0E50" w:rsidRDefault="00B10A94" w:rsidP="0063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NPLN Reform Elements</w:t>
            </w:r>
            <w:r w:rsidR="00D34B6C" w:rsidRPr="00DA0E50">
              <w:rPr>
                <w:sz w:val="16"/>
                <w:szCs w:val="16"/>
              </w:rPr>
              <w:t xml:space="preserve"> (1,2,3)</w:t>
            </w: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532D8E" w:rsidRPr="00CF30AE" w:rsidRDefault="00532D8E" w:rsidP="00532D8E">
            <w:pPr>
              <w:rPr>
                <w:sz w:val="20"/>
              </w:rPr>
            </w:pPr>
            <w:r w:rsidRPr="00CF30AE">
              <w:rPr>
                <w:sz w:val="20"/>
              </w:rPr>
              <w:t>Exec/staff meetings</w:t>
            </w:r>
          </w:p>
          <w:p w:rsidR="00532D8E" w:rsidRPr="00CF30AE" w:rsidRDefault="00532D8E" w:rsidP="00532D8E">
            <w:pPr>
              <w:rPr>
                <w:sz w:val="20"/>
              </w:rPr>
            </w:pPr>
            <w:r w:rsidRPr="00CF30AE">
              <w:rPr>
                <w:sz w:val="20"/>
              </w:rPr>
              <w:t>Teacher relief</w:t>
            </w:r>
          </w:p>
          <w:p w:rsidR="00D34B6C" w:rsidRPr="00DA0E50" w:rsidRDefault="00B10A94" w:rsidP="00D3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NPLN Reform Elements</w:t>
            </w:r>
            <w:r w:rsidR="00D34B6C" w:rsidRPr="00DA0E50">
              <w:rPr>
                <w:sz w:val="16"/>
                <w:szCs w:val="16"/>
              </w:rPr>
              <w:t xml:space="preserve"> (1,2,3)</w:t>
            </w: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212FE3" w:rsidRPr="00CF30AE" w:rsidRDefault="00212FE3" w:rsidP="00637653">
            <w:pPr>
              <w:rPr>
                <w:sz w:val="20"/>
              </w:rPr>
            </w:pPr>
          </w:p>
          <w:p w:rsidR="00005BCB" w:rsidRPr="00CF30AE" w:rsidRDefault="00005BCB" w:rsidP="00212FE3">
            <w:pPr>
              <w:rPr>
                <w:sz w:val="20"/>
              </w:rPr>
            </w:pPr>
          </w:p>
          <w:p w:rsidR="00212FE3" w:rsidRPr="00CF30AE" w:rsidRDefault="00212FE3" w:rsidP="00212FE3">
            <w:pPr>
              <w:rPr>
                <w:sz w:val="20"/>
              </w:rPr>
            </w:pPr>
            <w:r w:rsidRPr="00CF30AE">
              <w:rPr>
                <w:sz w:val="20"/>
              </w:rPr>
              <w:t>Collegial meetings</w:t>
            </w:r>
          </w:p>
          <w:p w:rsidR="00212FE3" w:rsidRPr="00CF30AE" w:rsidRDefault="00212FE3" w:rsidP="00637653">
            <w:pPr>
              <w:rPr>
                <w:sz w:val="20"/>
              </w:rPr>
            </w:pPr>
          </w:p>
        </w:tc>
      </w:tr>
      <w:tr w:rsidR="006B22FD" w:rsidTr="00EE5789">
        <w:trPr>
          <w:trHeight w:val="702"/>
        </w:trPr>
        <w:tc>
          <w:tcPr>
            <w:tcW w:w="0" w:type="auto"/>
            <w:vAlign w:val="center"/>
          </w:tcPr>
          <w:p w:rsidR="00212FE3" w:rsidRPr="00670F35" w:rsidRDefault="00212FE3" w:rsidP="00120849">
            <w:pPr>
              <w:rPr>
                <w:sz w:val="20"/>
              </w:rPr>
            </w:pPr>
            <w:r w:rsidRPr="00670F35">
              <w:rPr>
                <w:sz w:val="20"/>
              </w:rPr>
              <w:t>Evidence of team time timetabled with specific purpose to embrace planning, programming and assessment.</w:t>
            </w: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383E38" w:rsidRDefault="00212FE3" w:rsidP="00120849">
            <w:pPr>
              <w:rPr>
                <w:sz w:val="20"/>
              </w:rPr>
            </w:pPr>
            <w:r w:rsidRPr="00670F35">
              <w:rPr>
                <w:sz w:val="20"/>
              </w:rPr>
              <w:t xml:space="preserve">Appointed in-school numeracy </w:t>
            </w:r>
          </w:p>
          <w:p w:rsidR="00212FE3" w:rsidRPr="00670F35" w:rsidRDefault="00212FE3" w:rsidP="00120849">
            <w:pPr>
              <w:rPr>
                <w:sz w:val="20"/>
              </w:rPr>
            </w:pPr>
            <w:proofErr w:type="gramStart"/>
            <w:r w:rsidRPr="00670F35">
              <w:rPr>
                <w:sz w:val="20"/>
              </w:rPr>
              <w:t>coordinator(s)</w:t>
            </w:r>
            <w:proofErr w:type="gramEnd"/>
            <w:r w:rsidRPr="00670F35">
              <w:rPr>
                <w:sz w:val="20"/>
              </w:rPr>
              <w:t xml:space="preserve"> oversee, coordinate and report to the executive and staff </w:t>
            </w:r>
            <w:r w:rsidRPr="00670F35">
              <w:rPr>
                <w:sz w:val="20"/>
              </w:rPr>
              <w:lastRenderedPageBreak/>
              <w:t>regularly.</w:t>
            </w: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  <w:r w:rsidRPr="00670F35">
              <w:rPr>
                <w:sz w:val="20"/>
              </w:rPr>
              <w:t>Revised CTJ processes are operating within all stages and data reviewed and analysed to support classroom teaching response, learning and planning.</w:t>
            </w: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BD54EB" w:rsidRDefault="00BD54EB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  <w:r w:rsidRPr="00670F35">
              <w:rPr>
                <w:sz w:val="20"/>
              </w:rPr>
              <w:t>Resource audit completed and needs identified.</w:t>
            </w: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Pr="00670F35" w:rsidRDefault="00212FE3" w:rsidP="00120849">
            <w:pPr>
              <w:rPr>
                <w:sz w:val="20"/>
              </w:rPr>
            </w:pPr>
          </w:p>
          <w:p w:rsidR="00212FE3" w:rsidRDefault="00212FE3" w:rsidP="00120849">
            <w:pPr>
              <w:rPr>
                <w:sz w:val="20"/>
              </w:rPr>
            </w:pPr>
            <w:r w:rsidRPr="00670F35">
              <w:rPr>
                <w:sz w:val="20"/>
              </w:rPr>
              <w:t>Numeracy leaders and principal trained in Term 4, 2009</w:t>
            </w:r>
            <w:r w:rsidR="009C7344">
              <w:rPr>
                <w:sz w:val="20"/>
              </w:rPr>
              <w:t>, 2010</w:t>
            </w:r>
            <w:r w:rsidRPr="00670F35">
              <w:rPr>
                <w:sz w:val="20"/>
              </w:rPr>
              <w:t xml:space="preserve"> and informed to lead whole school training and implementation</w:t>
            </w:r>
          </w:p>
          <w:p w:rsidR="009C7344" w:rsidRDefault="009C7344" w:rsidP="00120849">
            <w:pPr>
              <w:rPr>
                <w:sz w:val="20"/>
              </w:rPr>
            </w:pPr>
            <w:r>
              <w:rPr>
                <w:sz w:val="20"/>
              </w:rPr>
              <w:t>Numeracy leaders share and develop sustainability plans and achievements</w:t>
            </w:r>
          </w:p>
          <w:p w:rsidR="00FB42EC" w:rsidRDefault="00FB42EC" w:rsidP="00120849">
            <w:pPr>
              <w:rPr>
                <w:sz w:val="20"/>
              </w:rPr>
            </w:pPr>
          </w:p>
          <w:p w:rsidR="00FB42EC" w:rsidRDefault="00FB42EC" w:rsidP="00120849">
            <w:pPr>
              <w:rPr>
                <w:sz w:val="20"/>
              </w:rPr>
            </w:pPr>
          </w:p>
          <w:p w:rsidR="00FB42EC" w:rsidRDefault="00FB42EC" w:rsidP="00FB42EC">
            <w:pPr>
              <w:rPr>
                <w:sz w:val="20"/>
              </w:rPr>
            </w:pPr>
          </w:p>
          <w:p w:rsidR="00FB42EC" w:rsidRDefault="00FB42EC" w:rsidP="00FB42EC">
            <w:pPr>
              <w:rPr>
                <w:sz w:val="20"/>
              </w:rPr>
            </w:pPr>
            <w:r w:rsidRPr="00670F35">
              <w:rPr>
                <w:sz w:val="20"/>
              </w:rPr>
              <w:t xml:space="preserve">Numeracy leaders and principal </w:t>
            </w:r>
            <w:r>
              <w:rPr>
                <w:sz w:val="20"/>
              </w:rPr>
              <w:t xml:space="preserve">continue to access training </w:t>
            </w:r>
          </w:p>
          <w:p w:rsidR="00AC1F56" w:rsidRDefault="00AC1F56" w:rsidP="00FB42EC">
            <w:pPr>
              <w:rPr>
                <w:sz w:val="20"/>
              </w:rPr>
            </w:pPr>
          </w:p>
          <w:p w:rsidR="00F10AD2" w:rsidRDefault="00F10AD2" w:rsidP="00FB42EC">
            <w:pPr>
              <w:rPr>
                <w:sz w:val="20"/>
              </w:rPr>
            </w:pPr>
          </w:p>
          <w:p w:rsidR="00F10AD2" w:rsidRDefault="00F10AD2" w:rsidP="00FB42EC">
            <w:pPr>
              <w:rPr>
                <w:sz w:val="20"/>
              </w:rPr>
            </w:pPr>
          </w:p>
          <w:p w:rsidR="001D27A9" w:rsidRDefault="00AC1F56" w:rsidP="004C7F8E">
            <w:pPr>
              <w:rPr>
                <w:sz w:val="20"/>
              </w:rPr>
            </w:pPr>
            <w:r w:rsidRPr="00F10AD2">
              <w:rPr>
                <w:sz w:val="20"/>
              </w:rPr>
              <w:t xml:space="preserve">Sustainability of learning improvement model embedded in school program and </w:t>
            </w:r>
          </w:p>
          <w:p w:rsidR="001D27A9" w:rsidRDefault="001D27A9" w:rsidP="004C7F8E">
            <w:pPr>
              <w:rPr>
                <w:sz w:val="20"/>
              </w:rPr>
            </w:pPr>
          </w:p>
          <w:p w:rsidR="00212FE3" w:rsidRPr="00CF30AE" w:rsidRDefault="001D27A9" w:rsidP="004C7F8E">
            <w:pPr>
              <w:rPr>
                <w:sz w:val="20"/>
              </w:rPr>
            </w:pPr>
            <w:r>
              <w:rPr>
                <w:sz w:val="20"/>
              </w:rPr>
              <w:t xml:space="preserve">Expand whole school approach to numeracy </w:t>
            </w:r>
            <w:r w:rsidR="00AC1F56" w:rsidRPr="00F10AD2">
              <w:rPr>
                <w:sz w:val="20"/>
              </w:rPr>
              <w:t>practice</w:t>
            </w:r>
            <w:r w:rsidR="00AC1F56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212FE3" w:rsidRPr="00CF30AE" w:rsidRDefault="00212FE3" w:rsidP="00754737">
            <w:pPr>
              <w:numPr>
                <w:ilvl w:val="0"/>
                <w:numId w:val="22"/>
              </w:numPr>
              <w:ind w:left="159" w:hanging="191"/>
            </w:pPr>
            <w:r w:rsidRPr="00CF30AE">
              <w:rPr>
                <w:sz w:val="20"/>
              </w:rPr>
              <w:lastRenderedPageBreak/>
              <w:t>Use all available resources to enable stage/grade/ whole school team’s additional time to plan</w:t>
            </w:r>
            <w:r w:rsidR="00383E38" w:rsidRPr="00CF30AE">
              <w:rPr>
                <w:sz w:val="20"/>
              </w:rPr>
              <w:t>, design assessment</w:t>
            </w:r>
            <w:r w:rsidR="00DE28E2" w:rsidRPr="00CF30AE">
              <w:rPr>
                <w:sz w:val="20"/>
              </w:rPr>
              <w:t xml:space="preserve">, and continue to support  benchmarking consistency </w:t>
            </w:r>
            <w:r w:rsidRPr="00CF30AE">
              <w:rPr>
                <w:sz w:val="20"/>
              </w:rPr>
              <w:t xml:space="preserve"> together</w:t>
            </w:r>
            <w:r w:rsidRPr="00CF30AE">
              <w:t>.</w:t>
            </w:r>
          </w:p>
          <w:p w:rsidR="00212FE3" w:rsidRPr="00CF30AE" w:rsidRDefault="00212FE3" w:rsidP="00754737">
            <w:pPr>
              <w:pStyle w:val="RRListBullet1strategy"/>
              <w:numPr>
                <w:ilvl w:val="0"/>
                <w:numId w:val="22"/>
              </w:numPr>
              <w:ind w:left="159" w:hanging="191"/>
              <w:jc w:val="left"/>
              <w:rPr>
                <w:i w:val="0"/>
                <w:sz w:val="20"/>
              </w:rPr>
            </w:pPr>
            <w:r w:rsidRPr="00CF30AE">
              <w:rPr>
                <w:i w:val="0"/>
                <w:sz w:val="20"/>
              </w:rPr>
              <w:t>Develop processes for sharing mathematics programs to further assist the ongoing development high quality mathematics programs.</w:t>
            </w:r>
          </w:p>
          <w:p w:rsidR="00212FE3" w:rsidRPr="00CF30AE" w:rsidRDefault="00383E38" w:rsidP="00754737">
            <w:pPr>
              <w:pStyle w:val="RRListBullet1strategy"/>
              <w:numPr>
                <w:ilvl w:val="0"/>
                <w:numId w:val="22"/>
              </w:numPr>
              <w:ind w:left="159" w:hanging="191"/>
              <w:jc w:val="left"/>
              <w:rPr>
                <w:i w:val="0"/>
                <w:sz w:val="20"/>
              </w:rPr>
            </w:pPr>
            <w:r w:rsidRPr="00CF30AE">
              <w:rPr>
                <w:i w:val="0"/>
                <w:sz w:val="20"/>
              </w:rPr>
              <w:t xml:space="preserve">Continue </w:t>
            </w:r>
            <w:r w:rsidR="00212FE3" w:rsidRPr="00CF30AE">
              <w:rPr>
                <w:i w:val="0"/>
                <w:sz w:val="20"/>
              </w:rPr>
              <w:t xml:space="preserve"> in-school numeracy facilitator</w:t>
            </w:r>
            <w:r w:rsidRPr="00CF30AE">
              <w:rPr>
                <w:i w:val="0"/>
                <w:sz w:val="20"/>
              </w:rPr>
              <w:t>/s</w:t>
            </w:r>
            <w:r w:rsidR="00212FE3" w:rsidRPr="00CF30AE">
              <w:rPr>
                <w:i w:val="0"/>
                <w:sz w:val="20"/>
              </w:rPr>
              <w:t xml:space="preserve"> to oversee the implementation and coordination of numeracy K-6</w:t>
            </w:r>
            <w:r w:rsidR="005B1BA3">
              <w:rPr>
                <w:i w:val="0"/>
                <w:sz w:val="20"/>
              </w:rPr>
              <w:t xml:space="preserve">, </w:t>
            </w: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lastRenderedPageBreak/>
              <w:t>Strengthen CTJ processes and procedures across all stages in numeracy.</w:t>
            </w:r>
            <w:r w:rsidR="00A55B89" w:rsidRPr="00CF30AE">
              <w:rPr>
                <w:sz w:val="20"/>
              </w:rPr>
              <w:t xml:space="preserve"> </w:t>
            </w:r>
          </w:p>
          <w:p w:rsidR="00212FE3" w:rsidRPr="00CF30AE" w:rsidRDefault="00212FE3" w:rsidP="00754737">
            <w:pPr>
              <w:pStyle w:val="RRBodyText"/>
              <w:jc w:val="left"/>
              <w:rPr>
                <w:sz w:val="20"/>
              </w:rPr>
            </w:pP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>Undertake a resource audit of numeracy equipment needed to facilitate positive learning experiences and effective teaching.</w:t>
            </w: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>Purchase resources required</w:t>
            </w:r>
          </w:p>
          <w:p w:rsidR="00BD54EB" w:rsidRPr="00CF30AE" w:rsidRDefault="00BD54EB" w:rsidP="00BD54EB">
            <w:pPr>
              <w:pStyle w:val="RRBodyText"/>
              <w:ind w:left="159"/>
              <w:jc w:val="left"/>
              <w:rPr>
                <w:sz w:val="20"/>
              </w:rPr>
            </w:pP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>Numeracy leaders and principal trained in Taking Off With Numeracy(Town)</w:t>
            </w: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>Staff trained in TOWN.</w:t>
            </w:r>
          </w:p>
          <w:p w:rsidR="00212FE3" w:rsidRPr="00CF30AE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>Implement Taking Off With Numeracy (TOWN) with an emphasis in Stages 2 &amp; 3</w:t>
            </w:r>
          </w:p>
          <w:p w:rsidR="001D27A9" w:rsidRDefault="00DE28E2" w:rsidP="001D27A9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CF30AE">
              <w:rPr>
                <w:sz w:val="20"/>
              </w:rPr>
              <w:t xml:space="preserve">Expand implementation and individual training and support to K-2, supported by teacher with expertise(G. </w:t>
            </w:r>
            <w:proofErr w:type="spellStart"/>
            <w:r w:rsidRPr="00CF30AE">
              <w:rPr>
                <w:sz w:val="20"/>
              </w:rPr>
              <w:t>Cupitt</w:t>
            </w:r>
            <w:proofErr w:type="spellEnd"/>
            <w:r w:rsidRPr="00CF30AE">
              <w:rPr>
                <w:sz w:val="20"/>
              </w:rPr>
              <w:t>) and Numeracy Leader</w:t>
            </w:r>
          </w:p>
          <w:p w:rsidR="001D27A9" w:rsidRDefault="00FB42EC" w:rsidP="001D27A9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1D27A9">
              <w:rPr>
                <w:sz w:val="20"/>
              </w:rPr>
              <w:t xml:space="preserve">School and leadership supported through regional professional support model, video conferencing ,TOWN website and implementation of Term Plans </w:t>
            </w:r>
          </w:p>
          <w:p w:rsidR="00AA76DC" w:rsidRDefault="00AA76DC" w:rsidP="001D27A9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>
              <w:rPr>
                <w:sz w:val="20"/>
              </w:rPr>
              <w:t>Principal and Numeracy Leader attend TOWN Conference 19&amp;20 May 2011</w:t>
            </w:r>
          </w:p>
          <w:p w:rsidR="001D27A9" w:rsidRDefault="001D27A9" w:rsidP="001D27A9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1D27A9">
              <w:rPr>
                <w:sz w:val="20"/>
              </w:rPr>
              <w:t>Promote continuity</w:t>
            </w:r>
            <w:r>
              <w:rPr>
                <w:sz w:val="20"/>
              </w:rPr>
              <w:t>, sharing and implementation of practice K-6 through stage /staff meetings</w:t>
            </w:r>
          </w:p>
          <w:p w:rsidR="001D27A9" w:rsidRPr="001D27A9" w:rsidRDefault="001D27A9" w:rsidP="001D27A9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>
              <w:rPr>
                <w:sz w:val="20"/>
              </w:rPr>
              <w:t>Continuing cooperative planning to ensure planned mathematical programs/lessons embrace the Quality Teaching Pedagogy Framework</w:t>
            </w:r>
          </w:p>
        </w:tc>
        <w:tc>
          <w:tcPr>
            <w:tcW w:w="0" w:type="auto"/>
          </w:tcPr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lastRenderedPageBreak/>
              <w:t>Principal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Team leaders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All staff</w:t>
            </w:r>
          </w:p>
          <w:p w:rsidR="00212FE3" w:rsidRPr="00670F35" w:rsidRDefault="00212FE3" w:rsidP="00EA32E8">
            <w:pPr>
              <w:pStyle w:val="Heading6"/>
              <w:rPr>
                <w:b w:val="0"/>
                <w:sz w:val="20"/>
              </w:rPr>
            </w:pPr>
          </w:p>
          <w:p w:rsidR="00212FE3" w:rsidRPr="00670F35" w:rsidRDefault="00212FE3" w:rsidP="006D0A4B"/>
          <w:p w:rsidR="00212FE3" w:rsidRPr="00670F35" w:rsidRDefault="00212FE3" w:rsidP="006D0A4B"/>
          <w:p w:rsidR="00212FE3" w:rsidRPr="00670F35" w:rsidRDefault="00212FE3" w:rsidP="006D0A4B"/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5B1BA3" w:rsidP="006D0A4B">
            <w:pPr>
              <w:rPr>
                <w:sz w:val="20"/>
              </w:rPr>
            </w:pPr>
            <w:r>
              <w:rPr>
                <w:sz w:val="20"/>
              </w:rPr>
              <w:t xml:space="preserve">Team leaders release 2 days a </w:t>
            </w:r>
            <w:r>
              <w:rPr>
                <w:sz w:val="20"/>
              </w:rPr>
              <w:lastRenderedPageBreak/>
              <w:t>week</w:t>
            </w: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5B1BA3" w:rsidRDefault="005B1BA3" w:rsidP="006D0A4B">
            <w:pPr>
              <w:rPr>
                <w:sz w:val="20"/>
              </w:rPr>
            </w:pPr>
          </w:p>
          <w:p w:rsidR="00212FE3" w:rsidRPr="00670F35" w:rsidRDefault="005B1BA3" w:rsidP="006D0A4B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Principal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 xml:space="preserve"> Exec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Coordinators</w:t>
            </w: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Principal</w:t>
            </w:r>
          </w:p>
          <w:p w:rsidR="00212FE3" w:rsidRPr="00670F35" w:rsidRDefault="00212FE3" w:rsidP="006D0A4B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</w:t>
            </w:r>
          </w:p>
          <w:p w:rsidR="00212FE3" w:rsidRDefault="00212FE3" w:rsidP="00EA32E8">
            <w:pPr>
              <w:rPr>
                <w:sz w:val="20"/>
              </w:rPr>
            </w:pPr>
            <w:r w:rsidRPr="00670F35">
              <w:rPr>
                <w:sz w:val="20"/>
              </w:rPr>
              <w:t>All staff</w:t>
            </w:r>
          </w:p>
          <w:p w:rsidR="00F10AD2" w:rsidRDefault="00F10AD2" w:rsidP="00EA32E8">
            <w:pPr>
              <w:rPr>
                <w:sz w:val="20"/>
              </w:rPr>
            </w:pPr>
          </w:p>
          <w:p w:rsidR="00F10AD2" w:rsidRDefault="00F10AD2" w:rsidP="00EA32E8">
            <w:pPr>
              <w:rPr>
                <w:sz w:val="20"/>
              </w:rPr>
            </w:pPr>
          </w:p>
          <w:p w:rsidR="00F10AD2" w:rsidRDefault="00F10AD2" w:rsidP="00EA32E8">
            <w:pPr>
              <w:rPr>
                <w:sz w:val="20"/>
              </w:rPr>
            </w:pPr>
          </w:p>
          <w:p w:rsidR="00F10AD2" w:rsidRDefault="00F10AD2" w:rsidP="00EA32E8">
            <w:pPr>
              <w:rPr>
                <w:sz w:val="20"/>
              </w:rPr>
            </w:pPr>
          </w:p>
          <w:p w:rsidR="00F10AD2" w:rsidRPr="00670F35" w:rsidRDefault="00F10AD2" w:rsidP="00F10AD2">
            <w:pPr>
              <w:rPr>
                <w:sz w:val="20"/>
              </w:rPr>
            </w:pPr>
          </w:p>
          <w:p w:rsidR="00F10AD2" w:rsidRPr="00670F35" w:rsidRDefault="00F10AD2" w:rsidP="00F10AD2">
            <w:pPr>
              <w:rPr>
                <w:sz w:val="20"/>
              </w:rPr>
            </w:pPr>
            <w:r w:rsidRPr="00670F35">
              <w:rPr>
                <w:sz w:val="20"/>
              </w:rPr>
              <w:t>Principal</w:t>
            </w:r>
          </w:p>
          <w:p w:rsidR="00F10AD2" w:rsidRDefault="00F10AD2" w:rsidP="00F10AD2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</w:t>
            </w:r>
          </w:p>
          <w:p w:rsidR="00AA76DC" w:rsidRPr="00670F35" w:rsidRDefault="00AA76DC" w:rsidP="00F10AD2">
            <w:pPr>
              <w:rPr>
                <w:sz w:val="20"/>
              </w:rPr>
            </w:pPr>
          </w:p>
          <w:p w:rsidR="00F10AD2" w:rsidRDefault="00F10AD2" w:rsidP="00F10AD2">
            <w:pPr>
              <w:rPr>
                <w:sz w:val="20"/>
              </w:rPr>
            </w:pPr>
            <w:r w:rsidRPr="00670F35">
              <w:rPr>
                <w:sz w:val="20"/>
              </w:rPr>
              <w:t>All staff</w:t>
            </w:r>
          </w:p>
          <w:p w:rsidR="005B1BA3" w:rsidRDefault="005B1BA3" w:rsidP="00F10AD2">
            <w:pPr>
              <w:rPr>
                <w:sz w:val="20"/>
              </w:rPr>
            </w:pPr>
          </w:p>
          <w:p w:rsidR="005B1BA3" w:rsidRDefault="005B1BA3" w:rsidP="00F10AD2">
            <w:pPr>
              <w:rPr>
                <w:sz w:val="20"/>
              </w:rPr>
            </w:pPr>
          </w:p>
          <w:p w:rsidR="006B22FD" w:rsidRDefault="006B22FD" w:rsidP="00F10AD2">
            <w:pPr>
              <w:rPr>
                <w:sz w:val="20"/>
              </w:rPr>
            </w:pPr>
          </w:p>
          <w:p w:rsidR="006B22FD" w:rsidRDefault="006B22FD" w:rsidP="00F10AD2">
            <w:pPr>
              <w:rPr>
                <w:sz w:val="20"/>
              </w:rPr>
            </w:pPr>
          </w:p>
          <w:p w:rsidR="005B1BA3" w:rsidRPr="00670F35" w:rsidRDefault="005B1BA3" w:rsidP="00F10AD2">
            <w:pPr>
              <w:rPr>
                <w:sz w:val="20"/>
              </w:rPr>
            </w:pPr>
            <w:r>
              <w:rPr>
                <w:sz w:val="20"/>
              </w:rPr>
              <w:t>Stage 1,2 &amp; 3</w:t>
            </w:r>
          </w:p>
        </w:tc>
        <w:tc>
          <w:tcPr>
            <w:tcW w:w="1354" w:type="dxa"/>
          </w:tcPr>
          <w:p w:rsidR="00212FE3" w:rsidRPr="00670F35" w:rsidRDefault="00212FE3" w:rsidP="001A53E1">
            <w:pPr>
              <w:pStyle w:val="Heading6"/>
              <w:jc w:val="center"/>
              <w:rPr>
                <w:b w:val="0"/>
                <w:sz w:val="18"/>
                <w:szCs w:val="18"/>
              </w:rPr>
            </w:pPr>
          </w:p>
          <w:p w:rsidR="00212FE3" w:rsidRPr="00670F35" w:rsidRDefault="00212FE3" w:rsidP="001A68F0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2009 Term 4</w:t>
            </w: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1A68F0">
            <w:pPr>
              <w:rPr>
                <w:sz w:val="20"/>
              </w:rPr>
            </w:pPr>
            <w:r w:rsidRPr="00670F35">
              <w:rPr>
                <w:sz w:val="20"/>
              </w:rPr>
              <w:t>2010 Terms 1,2,3,4</w:t>
            </w: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CD1A35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2009 Term 3</w:t>
            </w:r>
          </w:p>
          <w:p w:rsidR="00212FE3" w:rsidRPr="00670F35" w:rsidRDefault="00212FE3" w:rsidP="00CD1A35"/>
          <w:p w:rsidR="00212FE3" w:rsidRPr="005B1BA3" w:rsidRDefault="00212FE3" w:rsidP="00CD1A35">
            <w:pPr>
              <w:pStyle w:val="Heading6"/>
              <w:rPr>
                <w:b w:val="0"/>
                <w:sz w:val="20"/>
              </w:rPr>
            </w:pPr>
            <w:r w:rsidRPr="005B1BA3">
              <w:rPr>
                <w:b w:val="0"/>
                <w:sz w:val="20"/>
              </w:rPr>
              <w:t>2009 Term 4</w:t>
            </w:r>
          </w:p>
          <w:p w:rsidR="005B1BA3" w:rsidRPr="005B1BA3" w:rsidRDefault="005B1BA3" w:rsidP="005B1BA3">
            <w:pPr>
              <w:rPr>
                <w:sz w:val="20"/>
              </w:rPr>
            </w:pPr>
            <w:r w:rsidRPr="005B1BA3">
              <w:rPr>
                <w:sz w:val="20"/>
              </w:rPr>
              <w:lastRenderedPageBreak/>
              <w:t>2010</w:t>
            </w:r>
          </w:p>
          <w:p w:rsidR="00212FE3" w:rsidRPr="005B1BA3" w:rsidRDefault="005B1BA3" w:rsidP="00CD1A35">
            <w:pPr>
              <w:rPr>
                <w:sz w:val="20"/>
              </w:rPr>
            </w:pPr>
            <w:r w:rsidRPr="005B1BA3">
              <w:rPr>
                <w:sz w:val="20"/>
              </w:rPr>
              <w:t>2011</w:t>
            </w:r>
          </w:p>
          <w:p w:rsidR="00212FE3" w:rsidRPr="00670F35" w:rsidRDefault="00212FE3" w:rsidP="00CD1A35"/>
          <w:p w:rsidR="00212FE3" w:rsidRPr="00670F35" w:rsidRDefault="00212FE3" w:rsidP="00CD1A35">
            <w:r w:rsidRPr="00670F35">
              <w:rPr>
                <w:sz w:val="20"/>
              </w:rPr>
              <w:t>2009</w:t>
            </w:r>
            <w:r w:rsidR="005B1BA3">
              <w:rPr>
                <w:sz w:val="20"/>
              </w:rPr>
              <w:t>/10/11</w:t>
            </w:r>
          </w:p>
          <w:p w:rsidR="00212FE3" w:rsidRPr="00670F35" w:rsidRDefault="00212FE3" w:rsidP="00CD1A35"/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1A68F0">
            <w:pPr>
              <w:rPr>
                <w:sz w:val="20"/>
              </w:rPr>
            </w:pPr>
            <w:r w:rsidRPr="00670F35">
              <w:rPr>
                <w:sz w:val="20"/>
              </w:rPr>
              <w:t>2010</w:t>
            </w:r>
          </w:p>
          <w:p w:rsidR="00212FE3" w:rsidRPr="00670F35" w:rsidRDefault="00212FE3" w:rsidP="001A68F0">
            <w:pPr>
              <w:rPr>
                <w:sz w:val="20"/>
              </w:rPr>
            </w:pPr>
            <w:r w:rsidRPr="00670F35">
              <w:rPr>
                <w:sz w:val="20"/>
              </w:rPr>
              <w:t>Term 1/2</w:t>
            </w: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Pr="00670F35" w:rsidRDefault="00212FE3" w:rsidP="007B1257">
            <w:r w:rsidRPr="00670F35">
              <w:rPr>
                <w:sz w:val="20"/>
              </w:rPr>
              <w:t>2009 Term 4</w:t>
            </w:r>
          </w:p>
          <w:p w:rsidR="00212FE3" w:rsidRPr="00670F35" w:rsidRDefault="00212FE3" w:rsidP="001A68F0">
            <w:pPr>
              <w:rPr>
                <w:sz w:val="20"/>
              </w:rPr>
            </w:pPr>
          </w:p>
          <w:p w:rsidR="00212FE3" w:rsidRDefault="00212FE3" w:rsidP="007A4038">
            <w:pPr>
              <w:rPr>
                <w:sz w:val="20"/>
              </w:rPr>
            </w:pPr>
            <w:r w:rsidRPr="00670F35">
              <w:rPr>
                <w:sz w:val="20"/>
              </w:rPr>
              <w:t>2009 Term 4</w:t>
            </w:r>
          </w:p>
          <w:p w:rsidR="00005BCB" w:rsidRDefault="00005BCB" w:rsidP="007A4038">
            <w:pPr>
              <w:rPr>
                <w:sz w:val="20"/>
              </w:rPr>
            </w:pPr>
          </w:p>
          <w:p w:rsidR="00005BCB" w:rsidRDefault="00005BCB" w:rsidP="007A4038">
            <w:pPr>
              <w:rPr>
                <w:sz w:val="20"/>
              </w:rPr>
            </w:pPr>
          </w:p>
          <w:p w:rsidR="00005BCB" w:rsidRDefault="00005BCB" w:rsidP="007A4038">
            <w:pPr>
              <w:rPr>
                <w:sz w:val="20"/>
              </w:rPr>
            </w:pPr>
          </w:p>
          <w:p w:rsidR="00005BCB" w:rsidRDefault="00005BCB" w:rsidP="007A4038"/>
          <w:p w:rsidR="00DE28E2" w:rsidRDefault="00CF30AE" w:rsidP="007A4038">
            <w:pPr>
              <w:rPr>
                <w:sz w:val="20"/>
              </w:rPr>
            </w:pPr>
            <w:r w:rsidRPr="00CF30AE">
              <w:rPr>
                <w:sz w:val="20"/>
              </w:rPr>
              <w:t>2010</w:t>
            </w:r>
            <w:r>
              <w:rPr>
                <w:sz w:val="20"/>
              </w:rPr>
              <w:t xml:space="preserve"> Term 3</w:t>
            </w:r>
          </w:p>
          <w:p w:rsidR="00CF30AE" w:rsidRDefault="00CF30AE" w:rsidP="007A4038">
            <w:pPr>
              <w:rPr>
                <w:sz w:val="20"/>
              </w:rPr>
            </w:pPr>
          </w:p>
          <w:p w:rsidR="00CF30AE" w:rsidRPr="00CF30AE" w:rsidRDefault="00CF30AE" w:rsidP="007A4038">
            <w:pPr>
              <w:rPr>
                <w:sz w:val="20"/>
              </w:rPr>
            </w:pPr>
            <w:r w:rsidRPr="00CF30AE">
              <w:rPr>
                <w:sz w:val="20"/>
              </w:rPr>
              <w:t>2011</w:t>
            </w:r>
            <w:r>
              <w:rPr>
                <w:sz w:val="20"/>
              </w:rPr>
              <w:t xml:space="preserve"> Terms</w:t>
            </w:r>
          </w:p>
          <w:p w:rsidR="00F10AD2" w:rsidRDefault="00DE28E2" w:rsidP="00CF30AE">
            <w:pPr>
              <w:rPr>
                <w:sz w:val="20"/>
              </w:rPr>
            </w:pPr>
            <w:r w:rsidRPr="00CF30AE">
              <w:rPr>
                <w:sz w:val="20"/>
              </w:rPr>
              <w:t xml:space="preserve"> 1-2</w:t>
            </w:r>
            <w:r w:rsidR="00CF30AE">
              <w:rPr>
                <w:sz w:val="20"/>
              </w:rPr>
              <w:t xml:space="preserve"> </w:t>
            </w:r>
          </w:p>
          <w:p w:rsidR="00F10AD2" w:rsidRDefault="00F10AD2" w:rsidP="00CF30AE">
            <w:pPr>
              <w:rPr>
                <w:sz w:val="20"/>
              </w:rPr>
            </w:pPr>
          </w:p>
          <w:p w:rsidR="00F10AD2" w:rsidRDefault="00F10AD2" w:rsidP="00CF30AE">
            <w:pPr>
              <w:rPr>
                <w:sz w:val="20"/>
              </w:rPr>
            </w:pPr>
          </w:p>
          <w:p w:rsidR="00F10AD2" w:rsidRPr="00CF30AE" w:rsidRDefault="00F10AD2" w:rsidP="00F10AD2">
            <w:pPr>
              <w:rPr>
                <w:sz w:val="20"/>
              </w:rPr>
            </w:pPr>
            <w:r w:rsidRPr="00CF30AE">
              <w:rPr>
                <w:sz w:val="20"/>
              </w:rPr>
              <w:t>2011</w:t>
            </w:r>
            <w:r>
              <w:rPr>
                <w:sz w:val="20"/>
              </w:rPr>
              <w:t xml:space="preserve"> Terms</w:t>
            </w:r>
          </w:p>
          <w:p w:rsidR="00DE28E2" w:rsidRDefault="00F10AD2" w:rsidP="00F10AD2">
            <w:pPr>
              <w:rPr>
                <w:sz w:val="20"/>
              </w:rPr>
            </w:pPr>
            <w:r>
              <w:rPr>
                <w:sz w:val="20"/>
              </w:rPr>
              <w:t xml:space="preserve"> 1-4</w:t>
            </w:r>
            <w:r w:rsidR="00CF30AE">
              <w:rPr>
                <w:sz w:val="20"/>
              </w:rPr>
              <w:t xml:space="preserve"> </w:t>
            </w:r>
            <w:r w:rsidR="00DE28E2" w:rsidRPr="00CF30AE">
              <w:rPr>
                <w:sz w:val="20"/>
              </w:rPr>
              <w:t xml:space="preserve"> </w:t>
            </w:r>
          </w:p>
          <w:p w:rsidR="001D27A9" w:rsidRDefault="001D27A9" w:rsidP="00F10AD2">
            <w:pPr>
              <w:rPr>
                <w:sz w:val="20"/>
              </w:rPr>
            </w:pPr>
          </w:p>
          <w:p w:rsidR="001D27A9" w:rsidRPr="00CF30AE" w:rsidRDefault="001D27A9" w:rsidP="001D27A9">
            <w:pPr>
              <w:rPr>
                <w:sz w:val="20"/>
              </w:rPr>
            </w:pPr>
            <w:r w:rsidRPr="00CF30AE">
              <w:rPr>
                <w:sz w:val="20"/>
              </w:rPr>
              <w:t>2011</w:t>
            </w:r>
            <w:r>
              <w:rPr>
                <w:sz w:val="20"/>
              </w:rPr>
              <w:t xml:space="preserve"> Terms</w:t>
            </w:r>
          </w:p>
          <w:p w:rsidR="001D27A9" w:rsidRDefault="001D27A9" w:rsidP="001D27A9">
            <w:pPr>
              <w:rPr>
                <w:sz w:val="20"/>
              </w:rPr>
            </w:pPr>
            <w:r>
              <w:rPr>
                <w:sz w:val="20"/>
              </w:rPr>
              <w:t xml:space="preserve"> 1-4 </w:t>
            </w:r>
            <w:r w:rsidRPr="00CF30AE">
              <w:rPr>
                <w:sz w:val="20"/>
              </w:rPr>
              <w:t xml:space="preserve"> </w:t>
            </w:r>
          </w:p>
          <w:p w:rsidR="001D27A9" w:rsidRPr="00CF30AE" w:rsidRDefault="001D27A9" w:rsidP="00F10AD2">
            <w:pPr>
              <w:rPr>
                <w:sz w:val="20"/>
              </w:rPr>
            </w:pPr>
          </w:p>
        </w:tc>
        <w:tc>
          <w:tcPr>
            <w:tcW w:w="2042" w:type="dxa"/>
          </w:tcPr>
          <w:p w:rsidR="00212FE3" w:rsidRPr="00731173" w:rsidRDefault="00B300C6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lastRenderedPageBreak/>
              <w:t>Teacher relief</w:t>
            </w:r>
          </w:p>
          <w:p w:rsidR="00D34B6C" w:rsidRPr="00731173" w:rsidRDefault="00B10A94" w:rsidP="00D34B6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Reform Elements</w:t>
            </w:r>
            <w:r w:rsidR="00D34B6C" w:rsidRPr="00731173">
              <w:rPr>
                <w:sz w:val="16"/>
                <w:szCs w:val="16"/>
              </w:rPr>
              <w:t xml:space="preserve"> (1,2,3)</w:t>
            </w:r>
          </w:p>
          <w:p w:rsidR="00D34B6C" w:rsidRPr="00731173" w:rsidRDefault="00D34B6C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FB42EC" w:rsidRPr="00731173" w:rsidRDefault="00FB42EC" w:rsidP="003B2E14">
            <w:pPr>
              <w:rPr>
                <w:sz w:val="20"/>
              </w:rPr>
            </w:pPr>
          </w:p>
          <w:p w:rsidR="00FB42EC" w:rsidRPr="00731173" w:rsidRDefault="00FB42EC" w:rsidP="003B2E14">
            <w:pPr>
              <w:rPr>
                <w:sz w:val="20"/>
              </w:rPr>
            </w:pPr>
          </w:p>
          <w:p w:rsidR="00212FE3" w:rsidRPr="00731173" w:rsidRDefault="00B10A94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8F1629" w:rsidRPr="00731173" w:rsidRDefault="008F1629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</w:p>
          <w:p w:rsidR="00FB42EC" w:rsidRPr="00731173" w:rsidRDefault="00FB42EC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(1,2,3)</w:t>
            </w: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B10A94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5B1BA3" w:rsidRPr="00731173" w:rsidRDefault="005B1BA3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lastRenderedPageBreak/>
              <w:t>(PEPS Code 156</w:t>
            </w:r>
          </w:p>
          <w:p w:rsidR="005B1BA3" w:rsidRPr="00731173" w:rsidRDefault="005B1BA3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44,000)</w:t>
            </w:r>
          </w:p>
          <w:p w:rsidR="005B1BA3" w:rsidRPr="00731173" w:rsidRDefault="005B1BA3" w:rsidP="005B1BA3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CD1A35">
            <w:pPr>
              <w:rPr>
                <w:sz w:val="20"/>
              </w:rPr>
            </w:pPr>
            <w:r w:rsidRPr="00731173">
              <w:rPr>
                <w:sz w:val="20"/>
              </w:rPr>
              <w:t>Teacher release</w:t>
            </w: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8F1629" w:rsidRPr="00731173" w:rsidRDefault="008F1629" w:rsidP="008F1629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DA0E50" w:rsidRPr="00731173">
              <w:rPr>
                <w:sz w:val="16"/>
                <w:szCs w:val="16"/>
              </w:rPr>
              <w:t>(1)</w:t>
            </w:r>
          </w:p>
          <w:p w:rsidR="008F1629" w:rsidRPr="00731173" w:rsidRDefault="008F1629" w:rsidP="00CD1A35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5B1BA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 xml:space="preserve">2 </w:t>
            </w:r>
            <w:r w:rsidR="00212FE3" w:rsidRPr="00731173">
              <w:rPr>
                <w:sz w:val="20"/>
              </w:rPr>
              <w:t>clerical days</w:t>
            </w: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2059E" w:rsidRPr="00731173" w:rsidRDefault="00D2059E" w:rsidP="00D2059E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C87CE6" w:rsidRPr="00731173">
              <w:rPr>
                <w:sz w:val="16"/>
                <w:szCs w:val="16"/>
              </w:rPr>
              <w:t>(2)</w:t>
            </w: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BD54EB" w:rsidRPr="00731173" w:rsidRDefault="00BD54EB" w:rsidP="00CD1A35">
            <w:pPr>
              <w:rPr>
                <w:sz w:val="20"/>
              </w:rPr>
            </w:pPr>
            <w:r w:rsidRPr="00731173">
              <w:rPr>
                <w:sz w:val="20"/>
              </w:rPr>
              <w:t>10,000</w:t>
            </w:r>
          </w:p>
          <w:p w:rsidR="00212FE3" w:rsidRPr="00731173" w:rsidRDefault="00212FE3" w:rsidP="00CD1A35">
            <w:pPr>
              <w:rPr>
                <w:sz w:val="20"/>
              </w:rPr>
            </w:pP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212FE3" w:rsidRPr="00731173" w:rsidRDefault="00212FE3" w:rsidP="00CD1A35">
            <w:pPr>
              <w:rPr>
                <w:sz w:val="20"/>
              </w:rPr>
            </w:pP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Staff Meeting</w:t>
            </w: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Stage Meetings</w:t>
            </w:r>
          </w:p>
          <w:p w:rsidR="00DE28E2" w:rsidRPr="00731173" w:rsidRDefault="00212FE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SDD Term 4</w:t>
            </w: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E28E2" w:rsidRPr="00731173" w:rsidRDefault="00DE28E2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C87CE6" w:rsidRPr="00731173">
              <w:rPr>
                <w:sz w:val="16"/>
                <w:szCs w:val="16"/>
              </w:rPr>
              <w:t>(1.2.3)</w:t>
            </w:r>
          </w:p>
          <w:p w:rsidR="00CF30AE" w:rsidRPr="00731173" w:rsidRDefault="00CF30AE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</w:p>
          <w:p w:rsidR="005B1BA3" w:rsidRPr="00731173" w:rsidRDefault="005B1BA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Staff meetings</w:t>
            </w:r>
          </w:p>
          <w:p w:rsidR="005B1BA3" w:rsidRPr="00731173" w:rsidRDefault="005B1BA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SDD</w:t>
            </w:r>
          </w:p>
          <w:p w:rsidR="005B1BA3" w:rsidRPr="00731173" w:rsidRDefault="005B1BA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 xml:space="preserve">Stage release </w:t>
            </w:r>
          </w:p>
          <w:p w:rsidR="005B1BA3" w:rsidRPr="00731173" w:rsidRDefault="00B10A94" w:rsidP="003B2E14">
            <w:pPr>
              <w:rPr>
                <w:sz w:val="20"/>
              </w:rPr>
            </w:pPr>
            <w:r w:rsidRPr="00731173">
              <w:rPr>
                <w:sz w:val="16"/>
                <w:szCs w:val="16"/>
              </w:rPr>
              <w:t>NPLN Funding</w:t>
            </w:r>
            <w:r w:rsidR="005B1BA3" w:rsidRPr="00731173">
              <w:rPr>
                <w:sz w:val="16"/>
                <w:szCs w:val="16"/>
              </w:rPr>
              <w:t xml:space="preserve"> (2,3)</w:t>
            </w:r>
          </w:p>
        </w:tc>
      </w:tr>
      <w:tr w:rsidR="006B22FD" w:rsidTr="00C87CE6">
        <w:trPr>
          <w:trHeight w:val="976"/>
        </w:trPr>
        <w:tc>
          <w:tcPr>
            <w:tcW w:w="0" w:type="auto"/>
            <w:vAlign w:val="center"/>
          </w:tcPr>
          <w:p w:rsidR="00212FE3" w:rsidRPr="00F10AD2" w:rsidRDefault="00212FE3" w:rsidP="00AE465B">
            <w:pPr>
              <w:pStyle w:val="RRBodyText"/>
              <w:jc w:val="left"/>
              <w:rPr>
                <w:sz w:val="20"/>
              </w:rPr>
            </w:pPr>
            <w:r w:rsidRPr="00F10AD2">
              <w:rPr>
                <w:sz w:val="20"/>
              </w:rPr>
              <w:lastRenderedPageBreak/>
              <w:t xml:space="preserve">Evidence of staff training in analysing </w:t>
            </w:r>
            <w:proofErr w:type="gramStart"/>
            <w:r w:rsidRPr="00F10AD2">
              <w:rPr>
                <w:sz w:val="20"/>
              </w:rPr>
              <w:t>NAPLAN  data</w:t>
            </w:r>
            <w:proofErr w:type="gramEnd"/>
            <w:r w:rsidRPr="00F10AD2">
              <w:rPr>
                <w:sz w:val="20"/>
              </w:rPr>
              <w:t xml:space="preserve"> using SMART to develop understanding of the validity and reliability of NAPLAN as a useful diagnostic tool. </w:t>
            </w:r>
          </w:p>
          <w:p w:rsidR="00212FE3" w:rsidRPr="00F10AD2" w:rsidRDefault="00212FE3" w:rsidP="00AE465B">
            <w:pPr>
              <w:pStyle w:val="RRBodyText"/>
              <w:jc w:val="left"/>
              <w:rPr>
                <w:sz w:val="20"/>
              </w:rPr>
            </w:pPr>
            <w:r w:rsidRPr="00F10AD2">
              <w:rPr>
                <w:sz w:val="20"/>
              </w:rPr>
              <w:lastRenderedPageBreak/>
              <w:t>All teachers K-6 understand the implications of achievement and diagnostic information for programming and planning for teaching and learning.</w:t>
            </w:r>
          </w:p>
          <w:p w:rsidR="00212FE3" w:rsidRPr="00F10AD2" w:rsidRDefault="00212FE3" w:rsidP="00AE465B">
            <w:pPr>
              <w:pStyle w:val="RRBodyText"/>
              <w:jc w:val="left"/>
              <w:rPr>
                <w:sz w:val="20"/>
              </w:rPr>
            </w:pPr>
          </w:p>
          <w:p w:rsidR="00BD54EB" w:rsidRPr="00F10AD2" w:rsidRDefault="00BD54EB" w:rsidP="00AE465B">
            <w:pPr>
              <w:pStyle w:val="RRBodyText"/>
              <w:jc w:val="left"/>
              <w:rPr>
                <w:sz w:val="20"/>
              </w:rPr>
            </w:pPr>
          </w:p>
          <w:p w:rsidR="00212FE3" w:rsidRPr="00F10AD2" w:rsidRDefault="00212FE3" w:rsidP="00AE465B">
            <w:pPr>
              <w:pStyle w:val="RRBodyText"/>
              <w:jc w:val="left"/>
              <w:rPr>
                <w:sz w:val="20"/>
              </w:rPr>
            </w:pPr>
            <w:r w:rsidRPr="00F10AD2">
              <w:rPr>
                <w:sz w:val="20"/>
              </w:rPr>
              <w:t>SMART data and school data used to inform programming and teaching practices as evidenced though stage planning, stage assessment and programming.</w:t>
            </w:r>
          </w:p>
          <w:p w:rsidR="00212FE3" w:rsidRPr="00F10AD2" w:rsidRDefault="00D2059E" w:rsidP="00AE465B">
            <w:pPr>
              <w:pStyle w:val="RRBodyText"/>
              <w:jc w:val="left"/>
              <w:rPr>
                <w:sz w:val="20"/>
              </w:rPr>
            </w:pPr>
            <w:r w:rsidRPr="00F10AD2">
              <w:rPr>
                <w:sz w:val="20"/>
              </w:rPr>
              <w:t>All teachers implementing differentiated learning programs</w:t>
            </w:r>
          </w:p>
        </w:tc>
        <w:tc>
          <w:tcPr>
            <w:tcW w:w="0" w:type="auto"/>
          </w:tcPr>
          <w:p w:rsidR="00212FE3" w:rsidRPr="00F10AD2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F10AD2">
              <w:rPr>
                <w:sz w:val="20"/>
              </w:rPr>
              <w:lastRenderedPageBreak/>
              <w:t xml:space="preserve">Continued whole school analysis of NAPLAN using </w:t>
            </w:r>
            <w:r w:rsidR="000815B9" w:rsidRPr="00F10AD2">
              <w:rPr>
                <w:sz w:val="20"/>
              </w:rPr>
              <w:t xml:space="preserve">web based </w:t>
            </w:r>
            <w:r w:rsidRPr="00F10AD2">
              <w:rPr>
                <w:sz w:val="20"/>
              </w:rPr>
              <w:t>SMART to identify strengths and weaknesses with alignment to syllabus outcomes.</w:t>
            </w:r>
          </w:p>
          <w:p w:rsidR="00212FE3" w:rsidRPr="00F10AD2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F10AD2">
              <w:rPr>
                <w:sz w:val="20"/>
              </w:rPr>
              <w:t xml:space="preserve">Use of SMART to triangulate and inform other school based assessment practices and ongoing </w:t>
            </w:r>
            <w:r w:rsidRPr="00F10AD2">
              <w:rPr>
                <w:sz w:val="20"/>
              </w:rPr>
              <w:lastRenderedPageBreak/>
              <w:t>teaching and learning.</w:t>
            </w:r>
          </w:p>
          <w:p w:rsidR="00212FE3" w:rsidRPr="00A55B5C" w:rsidRDefault="00212FE3" w:rsidP="00754737">
            <w:pPr>
              <w:pStyle w:val="RRBodyText"/>
              <w:numPr>
                <w:ilvl w:val="0"/>
                <w:numId w:val="22"/>
              </w:numPr>
              <w:ind w:left="159" w:hanging="191"/>
              <w:jc w:val="left"/>
              <w:rPr>
                <w:sz w:val="20"/>
              </w:rPr>
            </w:pPr>
            <w:r w:rsidRPr="00A55B5C">
              <w:rPr>
                <w:sz w:val="20"/>
              </w:rPr>
              <w:t xml:space="preserve">Implement Taking </w:t>
            </w:r>
            <w:proofErr w:type="gramStart"/>
            <w:r w:rsidRPr="00A55B5C">
              <w:rPr>
                <w:sz w:val="20"/>
              </w:rPr>
              <w:t>Off</w:t>
            </w:r>
            <w:r w:rsidR="00F10AD2" w:rsidRPr="00A55B5C">
              <w:rPr>
                <w:sz w:val="20"/>
              </w:rPr>
              <w:t xml:space="preserve"> </w:t>
            </w:r>
            <w:r w:rsidRPr="00A55B5C">
              <w:rPr>
                <w:sz w:val="20"/>
              </w:rPr>
              <w:t xml:space="preserve"> With</w:t>
            </w:r>
            <w:proofErr w:type="gramEnd"/>
            <w:r w:rsidRPr="00A55B5C">
              <w:rPr>
                <w:sz w:val="20"/>
              </w:rPr>
              <w:t xml:space="preserve"> Numeracy (TOWN) with an emphasis in Stages 2 and 3Regular and focussed monitoring and support for the implementation of agreed teaching, learning and assessment strategies in numeracy.</w:t>
            </w:r>
          </w:p>
          <w:p w:rsidR="00D2059E" w:rsidRPr="00F10AD2" w:rsidRDefault="00D2059E" w:rsidP="00D2059E">
            <w:pPr>
              <w:pStyle w:val="RRBodyText"/>
              <w:jc w:val="left"/>
              <w:rPr>
                <w:sz w:val="20"/>
              </w:rPr>
            </w:pPr>
          </w:p>
          <w:p w:rsidR="00D2059E" w:rsidRPr="00F10AD2" w:rsidRDefault="00D2059E" w:rsidP="00D2059E">
            <w:pPr>
              <w:pStyle w:val="RRBodyText"/>
              <w:numPr>
                <w:ilvl w:val="0"/>
                <w:numId w:val="22"/>
              </w:numPr>
              <w:spacing w:before="0" w:line="240" w:lineRule="auto"/>
              <w:ind w:left="159" w:hanging="191"/>
              <w:jc w:val="left"/>
              <w:rPr>
                <w:sz w:val="20"/>
              </w:rPr>
            </w:pPr>
            <w:r w:rsidRPr="00F10AD2">
              <w:rPr>
                <w:sz w:val="20"/>
              </w:rPr>
              <w:t>Implement explicit teaching practices &amp; differentiated lesson</w:t>
            </w:r>
          </w:p>
          <w:p w:rsidR="00D2059E" w:rsidRPr="00F10AD2" w:rsidRDefault="00D2059E" w:rsidP="00D2059E">
            <w:pPr>
              <w:pStyle w:val="ListParagraph"/>
              <w:rPr>
                <w:sz w:val="20"/>
              </w:rPr>
            </w:pPr>
          </w:p>
          <w:p w:rsidR="00D2059E" w:rsidRPr="00F10AD2" w:rsidRDefault="00D2059E" w:rsidP="00D2059E">
            <w:pPr>
              <w:pStyle w:val="RRBodyText"/>
              <w:numPr>
                <w:ilvl w:val="0"/>
                <w:numId w:val="22"/>
              </w:numPr>
              <w:spacing w:before="0" w:line="240" w:lineRule="auto"/>
              <w:ind w:left="159" w:hanging="191"/>
              <w:jc w:val="left"/>
              <w:rPr>
                <w:sz w:val="20"/>
              </w:rPr>
            </w:pPr>
            <w:r w:rsidRPr="00F10AD2">
              <w:rPr>
                <w:sz w:val="20"/>
              </w:rPr>
              <w:t>Design, implement and monitor Individual Intervention plans according to the framework</w:t>
            </w:r>
          </w:p>
          <w:p w:rsidR="00D2059E" w:rsidRPr="00F10AD2" w:rsidRDefault="00D2059E" w:rsidP="00D2059E">
            <w:pPr>
              <w:pStyle w:val="ListParagraph"/>
              <w:rPr>
                <w:sz w:val="20"/>
              </w:rPr>
            </w:pPr>
          </w:p>
          <w:p w:rsidR="00212FE3" w:rsidRPr="00DA0E50" w:rsidRDefault="00D2059E" w:rsidP="00DA0E50">
            <w:pPr>
              <w:pStyle w:val="RRBodyText"/>
              <w:numPr>
                <w:ilvl w:val="0"/>
                <w:numId w:val="22"/>
              </w:numPr>
              <w:spacing w:before="0"/>
              <w:ind w:left="159" w:hanging="191"/>
              <w:jc w:val="left"/>
              <w:rPr>
                <w:sz w:val="20"/>
              </w:rPr>
            </w:pPr>
            <w:r w:rsidRPr="00F10AD2">
              <w:rPr>
                <w:sz w:val="20"/>
              </w:rPr>
              <w:t>Embed literacy and comprehension in teaching practic</w:t>
            </w:r>
            <w:r w:rsidR="00DA0E50">
              <w:rPr>
                <w:sz w:val="20"/>
              </w:rPr>
              <w:t>e</w:t>
            </w:r>
          </w:p>
        </w:tc>
        <w:tc>
          <w:tcPr>
            <w:tcW w:w="0" w:type="auto"/>
          </w:tcPr>
          <w:p w:rsidR="00212FE3" w:rsidRPr="00670F35" w:rsidRDefault="00212FE3" w:rsidP="00EA32E8">
            <w:pPr>
              <w:pStyle w:val="Heading6"/>
              <w:rPr>
                <w:b w:val="0"/>
                <w:sz w:val="20"/>
              </w:rPr>
            </w:pPr>
          </w:p>
          <w:p w:rsidR="00212FE3" w:rsidRPr="00670F35" w:rsidRDefault="00212FE3" w:rsidP="00EA32E8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Principal</w:t>
            </w:r>
          </w:p>
          <w:p w:rsidR="00212FE3" w:rsidRPr="00670F35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212FE3" w:rsidRPr="00670F35" w:rsidRDefault="00212FE3" w:rsidP="00584ED6">
            <w:pPr>
              <w:rPr>
                <w:sz w:val="20"/>
              </w:rPr>
            </w:pPr>
          </w:p>
          <w:p w:rsidR="00212FE3" w:rsidRPr="00670F35" w:rsidRDefault="00212FE3" w:rsidP="00584ED6">
            <w:pPr>
              <w:rPr>
                <w:sz w:val="20"/>
              </w:rPr>
            </w:pPr>
          </w:p>
          <w:p w:rsidR="00212FE3" w:rsidRPr="00670F35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212FE3" w:rsidRPr="00670F35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Staff</w:t>
            </w:r>
          </w:p>
          <w:p w:rsidR="00212FE3" w:rsidRPr="00670F35" w:rsidRDefault="00212FE3" w:rsidP="00584ED6">
            <w:pPr>
              <w:rPr>
                <w:sz w:val="20"/>
              </w:rPr>
            </w:pPr>
          </w:p>
          <w:p w:rsidR="00212FE3" w:rsidRPr="00670F35" w:rsidRDefault="00212FE3" w:rsidP="00584ED6">
            <w:pPr>
              <w:rPr>
                <w:sz w:val="20"/>
              </w:rPr>
            </w:pPr>
          </w:p>
          <w:p w:rsidR="00212FE3" w:rsidRPr="00670F35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Staff</w:t>
            </w:r>
          </w:p>
          <w:p w:rsidR="00212FE3" w:rsidRPr="00670F35" w:rsidRDefault="00212FE3" w:rsidP="00584ED6">
            <w:pPr>
              <w:rPr>
                <w:sz w:val="20"/>
              </w:rPr>
            </w:pPr>
          </w:p>
          <w:p w:rsidR="00212FE3" w:rsidRPr="00670F35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Coordinator(s)</w:t>
            </w:r>
          </w:p>
          <w:p w:rsidR="00212FE3" w:rsidRDefault="00212FE3" w:rsidP="00584ED6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BD54EB" w:rsidRDefault="00BD54EB" w:rsidP="00584ED6">
            <w:pPr>
              <w:rPr>
                <w:sz w:val="20"/>
              </w:rPr>
            </w:pPr>
          </w:p>
          <w:p w:rsidR="00D2059E" w:rsidRDefault="00D2059E" w:rsidP="00584ED6">
            <w:pPr>
              <w:rPr>
                <w:sz w:val="20"/>
              </w:rPr>
            </w:pPr>
          </w:p>
          <w:p w:rsidR="00D2059E" w:rsidRDefault="00D2059E" w:rsidP="00584ED6">
            <w:pPr>
              <w:rPr>
                <w:sz w:val="20"/>
              </w:rPr>
            </w:pPr>
          </w:p>
          <w:p w:rsidR="00BD54EB" w:rsidRPr="00670F35" w:rsidRDefault="00D2059E" w:rsidP="00584ED6">
            <w:pPr>
              <w:rPr>
                <w:sz w:val="20"/>
              </w:rPr>
            </w:pPr>
            <w:r>
              <w:rPr>
                <w:sz w:val="20"/>
              </w:rPr>
              <w:t>All teachers</w:t>
            </w:r>
          </w:p>
        </w:tc>
        <w:tc>
          <w:tcPr>
            <w:tcW w:w="1354" w:type="dxa"/>
          </w:tcPr>
          <w:p w:rsidR="00212FE3" w:rsidRPr="00670F35" w:rsidRDefault="00212FE3" w:rsidP="006068E6">
            <w:pPr>
              <w:rPr>
                <w:sz w:val="20"/>
              </w:rPr>
            </w:pPr>
          </w:p>
          <w:p w:rsidR="00212FE3" w:rsidRPr="00670F35" w:rsidRDefault="00212FE3" w:rsidP="006068E6">
            <w:pPr>
              <w:rPr>
                <w:sz w:val="20"/>
              </w:rPr>
            </w:pPr>
            <w:r w:rsidRPr="00670F35">
              <w:rPr>
                <w:sz w:val="20"/>
              </w:rPr>
              <w:t>2009</w:t>
            </w:r>
            <w:r w:rsidR="000815B9">
              <w:rPr>
                <w:sz w:val="20"/>
              </w:rPr>
              <w:t>-2011</w:t>
            </w:r>
            <w:r w:rsidRPr="00670F35">
              <w:rPr>
                <w:sz w:val="20"/>
              </w:rPr>
              <w:t xml:space="preserve"> Term 4</w:t>
            </w:r>
          </w:p>
          <w:p w:rsidR="00212FE3" w:rsidRPr="00670F35" w:rsidRDefault="00212FE3" w:rsidP="006068E6"/>
          <w:p w:rsidR="00212FE3" w:rsidRPr="00670F35" w:rsidRDefault="00212FE3" w:rsidP="00AE465B">
            <w:pPr>
              <w:pStyle w:val="Heading6"/>
              <w:rPr>
                <w:b w:val="0"/>
                <w:sz w:val="18"/>
                <w:szCs w:val="18"/>
              </w:rPr>
            </w:pPr>
            <w:r w:rsidRPr="00670F35">
              <w:rPr>
                <w:b w:val="0"/>
                <w:sz w:val="18"/>
                <w:szCs w:val="18"/>
              </w:rPr>
              <w:t>Ongoing</w:t>
            </w:r>
          </w:p>
          <w:p w:rsidR="00212FE3" w:rsidRPr="00670F35" w:rsidRDefault="00212FE3" w:rsidP="006068E6"/>
          <w:p w:rsidR="00212FE3" w:rsidRPr="00670F35" w:rsidRDefault="00212FE3" w:rsidP="006068E6"/>
          <w:p w:rsidR="00212FE3" w:rsidRPr="00670F35" w:rsidRDefault="00212FE3" w:rsidP="006068E6"/>
          <w:p w:rsidR="00212FE3" w:rsidRPr="00670F35" w:rsidRDefault="00212FE3" w:rsidP="006068E6"/>
          <w:p w:rsidR="00212FE3" w:rsidRPr="00670F35" w:rsidRDefault="00212FE3" w:rsidP="00DC0F43">
            <w:pPr>
              <w:rPr>
                <w:sz w:val="20"/>
              </w:rPr>
            </w:pPr>
            <w:r w:rsidRPr="00670F35">
              <w:rPr>
                <w:sz w:val="20"/>
              </w:rPr>
              <w:t xml:space="preserve">2009 </w:t>
            </w:r>
          </w:p>
          <w:p w:rsidR="00212FE3" w:rsidRPr="00670F35" w:rsidRDefault="00212FE3" w:rsidP="00DC0F43">
            <w:pPr>
              <w:rPr>
                <w:sz w:val="20"/>
              </w:rPr>
            </w:pPr>
            <w:r w:rsidRPr="00670F35">
              <w:rPr>
                <w:sz w:val="20"/>
              </w:rPr>
              <w:t>Week 5</w:t>
            </w:r>
          </w:p>
          <w:p w:rsidR="00212FE3" w:rsidRDefault="00212FE3" w:rsidP="00DC0F43">
            <w:pPr>
              <w:rPr>
                <w:sz w:val="20"/>
              </w:rPr>
            </w:pPr>
            <w:r w:rsidRPr="00670F35">
              <w:rPr>
                <w:sz w:val="20"/>
              </w:rPr>
              <w:t>Term 4 then ongoing</w:t>
            </w:r>
          </w:p>
          <w:p w:rsidR="00D2059E" w:rsidRDefault="00D2059E" w:rsidP="00DC0F43">
            <w:pPr>
              <w:rPr>
                <w:sz w:val="20"/>
              </w:rPr>
            </w:pPr>
          </w:p>
          <w:p w:rsidR="00D2059E" w:rsidRDefault="00D2059E" w:rsidP="00DC0F43">
            <w:pPr>
              <w:rPr>
                <w:sz w:val="20"/>
              </w:rPr>
            </w:pPr>
          </w:p>
          <w:p w:rsidR="00D2059E" w:rsidRDefault="00D2059E" w:rsidP="00DC0F43">
            <w:pPr>
              <w:rPr>
                <w:sz w:val="20"/>
              </w:rPr>
            </w:pPr>
          </w:p>
          <w:p w:rsidR="00D2059E" w:rsidRDefault="00D2059E" w:rsidP="00DC0F43">
            <w:pPr>
              <w:rPr>
                <w:sz w:val="20"/>
              </w:rPr>
            </w:pPr>
          </w:p>
          <w:p w:rsidR="00212FE3" w:rsidRDefault="00D2059E" w:rsidP="006068E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87CE6">
              <w:rPr>
                <w:sz w:val="20"/>
              </w:rPr>
              <w:t>1</w:t>
            </w:r>
          </w:p>
          <w:p w:rsidR="00C87CE6" w:rsidRDefault="00C87CE6" w:rsidP="006068E6">
            <w:pPr>
              <w:rPr>
                <w:sz w:val="20"/>
              </w:rPr>
            </w:pPr>
          </w:p>
          <w:p w:rsidR="00C87CE6" w:rsidRDefault="00C87CE6" w:rsidP="006068E6">
            <w:pPr>
              <w:rPr>
                <w:sz w:val="20"/>
              </w:rPr>
            </w:pPr>
          </w:p>
          <w:p w:rsidR="00C87CE6" w:rsidRDefault="00C87CE6" w:rsidP="006068E6">
            <w:pPr>
              <w:rPr>
                <w:sz w:val="20"/>
              </w:rPr>
            </w:pPr>
          </w:p>
          <w:p w:rsidR="00C87CE6" w:rsidRDefault="00C87CE6" w:rsidP="006068E6">
            <w:pPr>
              <w:rPr>
                <w:sz w:val="20"/>
              </w:rPr>
            </w:pPr>
          </w:p>
          <w:p w:rsidR="00C87CE6" w:rsidRDefault="00C87CE6" w:rsidP="006068E6">
            <w:pPr>
              <w:rPr>
                <w:sz w:val="20"/>
              </w:rPr>
            </w:pPr>
          </w:p>
          <w:p w:rsidR="00C87CE6" w:rsidRDefault="00C87CE6" w:rsidP="006068E6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C87CE6" w:rsidRPr="00DA0E50" w:rsidRDefault="00C87CE6" w:rsidP="006068E6">
            <w:pPr>
              <w:rPr>
                <w:sz w:val="20"/>
              </w:rPr>
            </w:pPr>
            <w:r>
              <w:rPr>
                <w:sz w:val="20"/>
              </w:rPr>
              <w:t>Term 1</w:t>
            </w:r>
          </w:p>
        </w:tc>
        <w:tc>
          <w:tcPr>
            <w:tcW w:w="2042" w:type="dxa"/>
          </w:tcPr>
          <w:p w:rsidR="00212FE3" w:rsidRPr="00731173" w:rsidRDefault="00212FE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lastRenderedPageBreak/>
              <w:t>Staff Meeting</w:t>
            </w:r>
          </w:p>
          <w:p w:rsidR="00212FE3" w:rsidRPr="00731173" w:rsidRDefault="00212FE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Stage Meetings</w:t>
            </w: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2059E" w:rsidRPr="00731173" w:rsidRDefault="00D2059E" w:rsidP="00D2059E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C84E03" w:rsidRPr="00731173">
              <w:rPr>
                <w:sz w:val="16"/>
                <w:szCs w:val="16"/>
              </w:rPr>
              <w:t>(1)</w:t>
            </w: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lastRenderedPageBreak/>
              <w:t>Staff Meeting</w:t>
            </w: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Stage Meetings</w:t>
            </w:r>
          </w:p>
          <w:p w:rsidR="00BD54EB" w:rsidRPr="00731173" w:rsidRDefault="00BD54EB" w:rsidP="005D0337">
            <w:pPr>
              <w:rPr>
                <w:sz w:val="20"/>
              </w:rPr>
            </w:pP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Staff Meeting</w:t>
            </w:r>
          </w:p>
          <w:p w:rsidR="00212FE3" w:rsidRPr="00731173" w:rsidRDefault="00212FE3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Stage Meetings</w:t>
            </w:r>
          </w:p>
          <w:p w:rsidR="00BD54EB" w:rsidRPr="00731173" w:rsidRDefault="00BD54EB" w:rsidP="005D0337">
            <w:pPr>
              <w:rPr>
                <w:sz w:val="20"/>
              </w:rPr>
            </w:pPr>
            <w:r w:rsidRPr="00731173">
              <w:rPr>
                <w:sz w:val="20"/>
              </w:rPr>
              <w:t>Teacher relief</w:t>
            </w:r>
          </w:p>
          <w:p w:rsidR="00212FE3" w:rsidRPr="00731173" w:rsidRDefault="00212FE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SDD</w:t>
            </w:r>
          </w:p>
          <w:p w:rsidR="00D2059E" w:rsidRPr="00731173" w:rsidRDefault="00D2059E" w:rsidP="003B2E14">
            <w:pPr>
              <w:rPr>
                <w:sz w:val="20"/>
              </w:rPr>
            </w:pPr>
          </w:p>
          <w:p w:rsidR="00D2059E" w:rsidRPr="00731173" w:rsidRDefault="00D2059E" w:rsidP="003B2E14">
            <w:pPr>
              <w:rPr>
                <w:sz w:val="20"/>
              </w:rPr>
            </w:pPr>
          </w:p>
          <w:p w:rsidR="00D2059E" w:rsidRPr="00731173" w:rsidRDefault="00D2059E" w:rsidP="003B2E14">
            <w:pPr>
              <w:rPr>
                <w:sz w:val="20"/>
              </w:rPr>
            </w:pPr>
          </w:p>
          <w:p w:rsidR="00D2059E" w:rsidRPr="00731173" w:rsidRDefault="00D2059E" w:rsidP="003B2E14">
            <w:pPr>
              <w:rPr>
                <w:sz w:val="20"/>
              </w:rPr>
            </w:pPr>
          </w:p>
          <w:p w:rsidR="00D2059E" w:rsidRPr="00731173" w:rsidRDefault="00B10A94" w:rsidP="00D2059E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2059E" w:rsidRPr="00731173" w:rsidRDefault="00D2059E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C87CE6" w:rsidRPr="00731173">
              <w:rPr>
                <w:sz w:val="16"/>
                <w:szCs w:val="16"/>
              </w:rPr>
              <w:t>(1)</w:t>
            </w: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C87CE6" w:rsidRPr="00731173" w:rsidRDefault="00C87CE6" w:rsidP="003B2E14">
            <w:pPr>
              <w:rPr>
                <w:sz w:val="16"/>
                <w:szCs w:val="16"/>
              </w:rPr>
            </w:pPr>
          </w:p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C87CE6" w:rsidRPr="00731173" w:rsidRDefault="00C87CE6" w:rsidP="00C87CE6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elements(1)</w:t>
            </w:r>
          </w:p>
        </w:tc>
      </w:tr>
      <w:tr w:rsidR="006B22FD" w:rsidTr="00EE5789">
        <w:trPr>
          <w:trHeight w:val="1780"/>
        </w:trPr>
        <w:tc>
          <w:tcPr>
            <w:tcW w:w="0" w:type="auto"/>
            <w:vAlign w:val="center"/>
          </w:tcPr>
          <w:p w:rsidR="00212FE3" w:rsidRPr="00670F35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lastRenderedPageBreak/>
              <w:t xml:space="preserve">Targeted and strategic student achievement information shared from year to year </w:t>
            </w:r>
          </w:p>
          <w:p w:rsidR="00212FE3" w:rsidRPr="00670F35" w:rsidRDefault="00212FE3" w:rsidP="00AE465B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212FE3" w:rsidRDefault="00212FE3" w:rsidP="000535F5">
            <w:pPr>
              <w:pStyle w:val="RRBodyText"/>
              <w:ind w:left="2"/>
              <w:jc w:val="left"/>
              <w:rPr>
                <w:sz w:val="20"/>
              </w:rPr>
            </w:pPr>
            <w:r w:rsidRPr="00670F35">
              <w:rPr>
                <w:sz w:val="20"/>
              </w:rPr>
              <w:t>Student numeracy tracking in achievement and progress embedded in practice.</w:t>
            </w:r>
          </w:p>
          <w:p w:rsidR="00545BB7" w:rsidRDefault="00545BB7" w:rsidP="000535F5">
            <w:pPr>
              <w:pStyle w:val="RRBodyText"/>
              <w:ind w:left="2"/>
              <w:jc w:val="left"/>
              <w:rPr>
                <w:sz w:val="20"/>
              </w:rPr>
            </w:pPr>
          </w:p>
          <w:p w:rsidR="00545BB7" w:rsidRDefault="00545BB7" w:rsidP="00545BB7">
            <w:pPr>
              <w:pStyle w:val="RRBodyText"/>
              <w:jc w:val="left"/>
              <w:rPr>
                <w:sz w:val="20"/>
              </w:rPr>
            </w:pPr>
          </w:p>
          <w:p w:rsidR="00545BB7" w:rsidRDefault="00545BB7" w:rsidP="00545BB7">
            <w:pPr>
              <w:pStyle w:val="RRBodyText"/>
              <w:jc w:val="left"/>
              <w:rPr>
                <w:sz w:val="20"/>
              </w:rPr>
            </w:pPr>
            <w:r>
              <w:rPr>
                <w:sz w:val="20"/>
              </w:rPr>
              <w:t>Cultural immersion and curriculum investigation conducted</w:t>
            </w:r>
          </w:p>
          <w:p w:rsidR="00A57FF9" w:rsidRDefault="00A57FF9" w:rsidP="00545BB7">
            <w:pPr>
              <w:pStyle w:val="RRBodyText"/>
              <w:jc w:val="left"/>
              <w:rPr>
                <w:sz w:val="20"/>
              </w:rPr>
            </w:pPr>
          </w:p>
          <w:p w:rsidR="00A57FF9" w:rsidRPr="00670F35" w:rsidRDefault="00A57FF9" w:rsidP="00545BB7">
            <w:pPr>
              <w:pStyle w:val="RRBodyText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:rsidR="00212FE3" w:rsidRPr="00130A6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670F35">
              <w:rPr>
                <w:sz w:val="20"/>
              </w:rPr>
              <w:t>Improve structures for the regular sharing of valid and reliable student achievement data.</w:t>
            </w:r>
          </w:p>
          <w:p w:rsidR="00212FE3" w:rsidRDefault="00212FE3" w:rsidP="00130A62">
            <w:pPr>
              <w:numPr>
                <w:ilvl w:val="0"/>
                <w:numId w:val="22"/>
              </w:numPr>
              <w:ind w:left="201" w:hanging="201"/>
              <w:rPr>
                <w:sz w:val="20"/>
              </w:rPr>
            </w:pPr>
            <w:r w:rsidRPr="00670F35">
              <w:rPr>
                <w:sz w:val="20"/>
              </w:rPr>
              <w:t>Use all available resources to enable stage/grade/ whole school team’s additional time to plan together</w:t>
            </w:r>
          </w:p>
          <w:p w:rsidR="00184CC4" w:rsidRDefault="00184CC4" w:rsidP="00184CC4">
            <w:pPr>
              <w:ind w:left="201"/>
              <w:rPr>
                <w:sz w:val="20"/>
              </w:rPr>
            </w:pPr>
          </w:p>
          <w:p w:rsidR="00184CC4" w:rsidRDefault="00184CC4" w:rsidP="00130A62">
            <w:pPr>
              <w:numPr>
                <w:ilvl w:val="0"/>
                <w:numId w:val="22"/>
              </w:numPr>
              <w:ind w:left="201" w:hanging="201"/>
              <w:rPr>
                <w:sz w:val="20"/>
              </w:rPr>
            </w:pPr>
            <w:r>
              <w:rPr>
                <w:sz w:val="20"/>
              </w:rPr>
              <w:t>Student data shared on the school server or hard copy</w:t>
            </w:r>
          </w:p>
          <w:p w:rsidR="00184CC4" w:rsidRDefault="00184CC4" w:rsidP="00184CC4">
            <w:pPr>
              <w:pStyle w:val="ListParagraph"/>
              <w:rPr>
                <w:sz w:val="20"/>
              </w:rPr>
            </w:pPr>
          </w:p>
          <w:p w:rsidR="00184CC4" w:rsidRDefault="00184CC4" w:rsidP="00130A62">
            <w:pPr>
              <w:numPr>
                <w:ilvl w:val="0"/>
                <w:numId w:val="22"/>
              </w:numPr>
              <w:ind w:left="201" w:hanging="201"/>
              <w:rPr>
                <w:sz w:val="20"/>
              </w:rPr>
            </w:pPr>
            <w:r>
              <w:rPr>
                <w:sz w:val="20"/>
              </w:rPr>
              <w:t xml:space="preserve">Regular review of student tracking and progress through </w:t>
            </w:r>
            <w:proofErr w:type="spellStart"/>
            <w:r>
              <w:rPr>
                <w:sz w:val="20"/>
              </w:rPr>
              <w:t>e,g</w:t>
            </w:r>
            <w:proofErr w:type="spellEnd"/>
            <w:r>
              <w:rPr>
                <w:sz w:val="20"/>
              </w:rPr>
              <w:t>, data walls, team tracking and LST programs</w:t>
            </w:r>
          </w:p>
          <w:p w:rsidR="00545BB7" w:rsidRDefault="00545BB7" w:rsidP="00545BB7">
            <w:pPr>
              <w:pStyle w:val="ListParagraph"/>
              <w:rPr>
                <w:sz w:val="20"/>
              </w:rPr>
            </w:pPr>
          </w:p>
          <w:p w:rsidR="00545BB7" w:rsidRPr="00670F35" w:rsidRDefault="00545BB7" w:rsidP="00A55B5C">
            <w:pPr>
              <w:numPr>
                <w:ilvl w:val="0"/>
                <w:numId w:val="22"/>
              </w:numPr>
              <w:ind w:left="201" w:hanging="201"/>
              <w:rPr>
                <w:sz w:val="20"/>
              </w:rPr>
            </w:pPr>
            <w:r>
              <w:rPr>
                <w:sz w:val="20"/>
              </w:rPr>
              <w:t xml:space="preserve">Teachers participate in </w:t>
            </w:r>
            <w:r w:rsidR="00A55B5C">
              <w:rPr>
                <w:sz w:val="20"/>
              </w:rPr>
              <w:t>A</w:t>
            </w:r>
            <w:r>
              <w:rPr>
                <w:sz w:val="20"/>
              </w:rPr>
              <w:t>boriginal cultural immersion and curriculum investigation</w:t>
            </w:r>
          </w:p>
        </w:tc>
        <w:tc>
          <w:tcPr>
            <w:tcW w:w="0" w:type="auto"/>
          </w:tcPr>
          <w:p w:rsidR="00212FE3" w:rsidRPr="00670F35" w:rsidRDefault="00212FE3" w:rsidP="002A5FCC">
            <w:pPr>
              <w:pStyle w:val="Heading6"/>
              <w:rPr>
                <w:b w:val="0"/>
                <w:sz w:val="20"/>
              </w:rPr>
            </w:pPr>
          </w:p>
          <w:p w:rsidR="00212FE3" w:rsidRPr="00670F35" w:rsidRDefault="00212FE3" w:rsidP="002A5FCC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Principal</w:t>
            </w:r>
          </w:p>
          <w:p w:rsidR="00212FE3" w:rsidRPr="00670F35" w:rsidRDefault="00212FE3" w:rsidP="002A5FCC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212FE3" w:rsidRPr="00670F35" w:rsidRDefault="00212FE3" w:rsidP="002A5FCC">
            <w:pPr>
              <w:rPr>
                <w:sz w:val="20"/>
              </w:rPr>
            </w:pPr>
          </w:p>
          <w:p w:rsidR="00212FE3" w:rsidRPr="00670F35" w:rsidRDefault="00212FE3" w:rsidP="002A5FCC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Principal</w:t>
            </w:r>
          </w:p>
          <w:p w:rsidR="00212FE3" w:rsidRDefault="00212FE3" w:rsidP="002A5FCC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</w:p>
          <w:p w:rsidR="00184CC4" w:rsidRDefault="00184CC4" w:rsidP="002A5FCC">
            <w:pPr>
              <w:rPr>
                <w:sz w:val="20"/>
              </w:rPr>
            </w:pPr>
          </w:p>
          <w:p w:rsidR="00184CC4" w:rsidRPr="00670F35" w:rsidRDefault="00184CC4" w:rsidP="002A5FCC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212FE3" w:rsidRDefault="00212FE3" w:rsidP="00AE465B"/>
          <w:p w:rsidR="00184CC4" w:rsidRDefault="00184CC4" w:rsidP="00AE465B"/>
          <w:p w:rsidR="00184CC4" w:rsidRPr="00670F35" w:rsidRDefault="00184CC4" w:rsidP="00184CC4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Coordinator(s)</w:t>
            </w:r>
          </w:p>
          <w:p w:rsidR="00545BB7" w:rsidRDefault="00184CC4" w:rsidP="00184CC4">
            <w:pPr>
              <w:rPr>
                <w:sz w:val="20"/>
              </w:rPr>
            </w:pPr>
            <w:r w:rsidRPr="00670F35">
              <w:rPr>
                <w:sz w:val="20"/>
              </w:rPr>
              <w:t>Exec</w:t>
            </w:r>
            <w:r>
              <w:rPr>
                <w:sz w:val="20"/>
              </w:rPr>
              <w:t>/LST</w:t>
            </w:r>
          </w:p>
          <w:p w:rsidR="00545BB7" w:rsidRDefault="00545BB7" w:rsidP="00184CC4">
            <w:pPr>
              <w:rPr>
                <w:sz w:val="20"/>
              </w:rPr>
            </w:pPr>
          </w:p>
          <w:p w:rsidR="00545BB7" w:rsidRDefault="00545BB7" w:rsidP="00184CC4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  <w:p w:rsidR="00184CC4" w:rsidRPr="00670F35" w:rsidRDefault="00184CC4" w:rsidP="00AE465B"/>
        </w:tc>
        <w:tc>
          <w:tcPr>
            <w:tcW w:w="1354" w:type="dxa"/>
          </w:tcPr>
          <w:p w:rsidR="00212FE3" w:rsidRPr="00670F35" w:rsidRDefault="00212FE3" w:rsidP="00AE465B">
            <w:pPr>
              <w:pStyle w:val="Heading6"/>
              <w:rPr>
                <w:b w:val="0"/>
                <w:sz w:val="18"/>
                <w:szCs w:val="18"/>
              </w:rPr>
            </w:pPr>
          </w:p>
          <w:p w:rsidR="00212FE3" w:rsidRDefault="00212FE3" w:rsidP="00C23576">
            <w:pPr>
              <w:rPr>
                <w:sz w:val="20"/>
              </w:rPr>
            </w:pPr>
            <w:r w:rsidRPr="00670F35">
              <w:rPr>
                <w:sz w:val="20"/>
              </w:rPr>
              <w:t>2009 Term 4</w:t>
            </w: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</w:p>
          <w:p w:rsidR="00184CC4" w:rsidRDefault="00184CC4" w:rsidP="00C23576">
            <w:pPr>
              <w:rPr>
                <w:sz w:val="20"/>
              </w:rPr>
            </w:pPr>
            <w:r>
              <w:rPr>
                <w:sz w:val="20"/>
              </w:rPr>
              <w:t xml:space="preserve"> 2010</w:t>
            </w:r>
          </w:p>
          <w:p w:rsidR="00184CC4" w:rsidRDefault="00184CC4" w:rsidP="00C23576">
            <w:pPr>
              <w:rPr>
                <w:sz w:val="20"/>
              </w:rPr>
            </w:pPr>
            <w:r>
              <w:rPr>
                <w:sz w:val="20"/>
              </w:rPr>
              <w:t xml:space="preserve"> 2011</w:t>
            </w:r>
          </w:p>
          <w:p w:rsidR="00545BB7" w:rsidRDefault="00545BB7" w:rsidP="00C23576">
            <w:pPr>
              <w:rPr>
                <w:sz w:val="20"/>
              </w:rPr>
            </w:pPr>
          </w:p>
          <w:p w:rsidR="00545BB7" w:rsidRDefault="00545BB7" w:rsidP="00C23576">
            <w:pPr>
              <w:rPr>
                <w:sz w:val="20"/>
              </w:rPr>
            </w:pPr>
          </w:p>
          <w:p w:rsidR="00545BB7" w:rsidRPr="00184CC4" w:rsidRDefault="00545BB7" w:rsidP="00C23576">
            <w:pPr>
              <w:rPr>
                <w:sz w:val="20"/>
              </w:rPr>
            </w:pPr>
            <w:r>
              <w:rPr>
                <w:sz w:val="20"/>
              </w:rPr>
              <w:t>2011 when made avail.</w:t>
            </w:r>
          </w:p>
        </w:tc>
        <w:tc>
          <w:tcPr>
            <w:tcW w:w="2042" w:type="dxa"/>
          </w:tcPr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2059E" w:rsidRPr="00731173" w:rsidRDefault="00D2059E" w:rsidP="00D2059E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DA0E50" w:rsidRPr="00731173">
              <w:rPr>
                <w:sz w:val="16"/>
                <w:szCs w:val="16"/>
              </w:rPr>
              <w:t>(1.2.3)</w:t>
            </w: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731173" w:rsidRDefault="00212FE3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Exec, staff/stage meetings</w:t>
            </w: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184CC4" w:rsidRPr="00731173" w:rsidRDefault="00184CC4" w:rsidP="00184CC4">
            <w:pPr>
              <w:rPr>
                <w:sz w:val="20"/>
              </w:rPr>
            </w:pPr>
            <w:r w:rsidRPr="00731173">
              <w:rPr>
                <w:sz w:val="16"/>
                <w:szCs w:val="16"/>
              </w:rPr>
              <w:t>Reform elements(3</w:t>
            </w:r>
            <w:r w:rsidRPr="00731173">
              <w:rPr>
                <w:sz w:val="20"/>
              </w:rPr>
              <w:t>)</w:t>
            </w:r>
          </w:p>
          <w:p w:rsidR="00212FE3" w:rsidRPr="00731173" w:rsidRDefault="00212FE3" w:rsidP="003B2E14">
            <w:pPr>
              <w:rPr>
                <w:b/>
                <w:sz w:val="22"/>
                <w:szCs w:val="22"/>
              </w:rPr>
            </w:pPr>
          </w:p>
          <w:p w:rsidR="00545BB7" w:rsidRPr="00731173" w:rsidRDefault="00545BB7" w:rsidP="003B2E14">
            <w:pPr>
              <w:rPr>
                <w:b/>
                <w:sz w:val="22"/>
                <w:szCs w:val="22"/>
              </w:rPr>
            </w:pPr>
          </w:p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545BB7" w:rsidRPr="00731173" w:rsidRDefault="00545BB7" w:rsidP="00545BB7">
            <w:pPr>
              <w:rPr>
                <w:b/>
                <w:sz w:val="22"/>
                <w:szCs w:val="22"/>
              </w:rPr>
            </w:pPr>
            <w:r w:rsidRPr="00731173">
              <w:rPr>
                <w:sz w:val="16"/>
                <w:szCs w:val="16"/>
              </w:rPr>
              <w:t>Reform elements(2,3)</w:t>
            </w:r>
          </w:p>
        </w:tc>
      </w:tr>
      <w:tr w:rsidR="006B22FD" w:rsidTr="00EE5789">
        <w:trPr>
          <w:trHeight w:val="1780"/>
        </w:trPr>
        <w:tc>
          <w:tcPr>
            <w:tcW w:w="0" w:type="auto"/>
            <w:vAlign w:val="center"/>
          </w:tcPr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lastRenderedPageBreak/>
              <w:t>Students have a clear understand</w:t>
            </w:r>
            <w:r w:rsidR="000535F5">
              <w:rPr>
                <w:sz w:val="20"/>
              </w:rPr>
              <w:t xml:space="preserve">ing of </w:t>
            </w:r>
            <w:r w:rsidR="000535F5" w:rsidRPr="00F10AD2">
              <w:rPr>
                <w:sz w:val="20"/>
              </w:rPr>
              <w:t>learning expectations,</w:t>
            </w:r>
            <w:r w:rsidRPr="00F10AD2">
              <w:rPr>
                <w:sz w:val="20"/>
              </w:rPr>
              <w:t xml:space="preserve"> standards</w:t>
            </w:r>
            <w:r w:rsidR="000535F5" w:rsidRPr="00F10AD2">
              <w:rPr>
                <w:sz w:val="20"/>
              </w:rPr>
              <w:t xml:space="preserve"> and progress</w:t>
            </w:r>
            <w:r w:rsidRPr="00F10AD2">
              <w:rPr>
                <w:sz w:val="20"/>
              </w:rPr>
              <w:t>.</w:t>
            </w:r>
          </w:p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t>Student’s articulate feedback.</w:t>
            </w:r>
          </w:p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t>TOWN implemented as a whole school and individual intervention strategy</w:t>
            </w:r>
            <w:r>
              <w:rPr>
                <w:sz w:val="20"/>
              </w:rPr>
              <w:t>.</w:t>
            </w:r>
          </w:p>
          <w:p w:rsidR="00F6579A" w:rsidRDefault="00F6579A" w:rsidP="00AE465B">
            <w:pPr>
              <w:pStyle w:val="RRBodyText"/>
              <w:jc w:val="left"/>
              <w:rPr>
                <w:sz w:val="20"/>
              </w:rPr>
            </w:pPr>
          </w:p>
          <w:p w:rsidR="00171AB1" w:rsidRDefault="00171AB1" w:rsidP="00AE465B">
            <w:pPr>
              <w:pStyle w:val="RRBodyText"/>
              <w:jc w:val="left"/>
              <w:rPr>
                <w:sz w:val="20"/>
              </w:rPr>
            </w:pPr>
          </w:p>
          <w:p w:rsidR="00317809" w:rsidRDefault="00F6579A" w:rsidP="00AE465B">
            <w:pPr>
              <w:pStyle w:val="RRBodyText"/>
              <w:jc w:val="left"/>
              <w:rPr>
                <w:sz w:val="20"/>
              </w:rPr>
            </w:pPr>
            <w:r>
              <w:rPr>
                <w:sz w:val="20"/>
              </w:rPr>
              <w:t>Increased usage of technology programs to support aspects of numeracy learning where appropriate</w:t>
            </w:r>
          </w:p>
          <w:p w:rsidR="00973FE4" w:rsidRDefault="00973FE4" w:rsidP="00AE465B">
            <w:pPr>
              <w:pStyle w:val="RRBodyText"/>
              <w:jc w:val="left"/>
              <w:rPr>
                <w:sz w:val="20"/>
              </w:rPr>
            </w:pPr>
          </w:p>
          <w:p w:rsidR="000535F5" w:rsidRPr="00670F35" w:rsidRDefault="000535F5" w:rsidP="00AE465B">
            <w:pPr>
              <w:pStyle w:val="RRBodyText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:rsidR="00212FE3" w:rsidRPr="00F10AD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Share with students explicit criteria for assessment. This may include rubrics.</w:t>
            </w:r>
          </w:p>
          <w:p w:rsidR="00212FE3" w:rsidRPr="00F10AD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Student reflection and feedback sessions incorporated into classroom practice.</w:t>
            </w:r>
          </w:p>
          <w:p w:rsidR="00212FE3" w:rsidRPr="00F10AD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Utilise TOWN as both a whole school and individual intervention strategy.</w:t>
            </w:r>
          </w:p>
          <w:p w:rsidR="000535F5" w:rsidRPr="00F10AD2" w:rsidRDefault="000535F5" w:rsidP="000535F5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Daily explicit classroom practice</w:t>
            </w:r>
          </w:p>
          <w:p w:rsidR="00D2059E" w:rsidRPr="00F10AD2" w:rsidRDefault="00D2059E" w:rsidP="00F10AD2">
            <w:pPr>
              <w:pStyle w:val="RRBodyText"/>
              <w:spacing w:before="0"/>
              <w:jc w:val="left"/>
              <w:rPr>
                <w:sz w:val="20"/>
              </w:rPr>
            </w:pPr>
          </w:p>
          <w:p w:rsidR="00F10AD2" w:rsidRDefault="002823D1" w:rsidP="00F10AD2">
            <w:pPr>
              <w:pStyle w:val="RRBodyText"/>
              <w:numPr>
                <w:ilvl w:val="0"/>
                <w:numId w:val="22"/>
              </w:numPr>
              <w:spacing w:before="0"/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Continue</w:t>
            </w:r>
            <w:r w:rsidR="00A50E57" w:rsidRPr="00F10AD2">
              <w:rPr>
                <w:sz w:val="20"/>
              </w:rPr>
              <w:t xml:space="preserve"> </w:t>
            </w:r>
            <w:proofErr w:type="spellStart"/>
            <w:r w:rsidR="00A50E57" w:rsidRPr="00F10AD2">
              <w:rPr>
                <w:sz w:val="20"/>
              </w:rPr>
              <w:t>Mathletics</w:t>
            </w:r>
            <w:proofErr w:type="spellEnd"/>
            <w:r w:rsidR="00A50E57" w:rsidRPr="00F10AD2">
              <w:rPr>
                <w:sz w:val="20"/>
              </w:rPr>
              <w:t xml:space="preserve"> Online Program to support number fact automaticity </w:t>
            </w:r>
          </w:p>
          <w:p w:rsidR="00F10AD2" w:rsidRDefault="00F10AD2" w:rsidP="00F10AD2">
            <w:pPr>
              <w:pStyle w:val="ListParagraph"/>
              <w:rPr>
                <w:sz w:val="20"/>
              </w:rPr>
            </w:pPr>
          </w:p>
          <w:p w:rsidR="00317809" w:rsidRPr="00F10AD2" w:rsidRDefault="00171AB1" w:rsidP="00F10AD2">
            <w:pPr>
              <w:pStyle w:val="RRBodyText"/>
              <w:numPr>
                <w:ilvl w:val="0"/>
                <w:numId w:val="22"/>
              </w:numPr>
              <w:spacing w:before="0"/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IWB training support to access relevant and engaging learning stimulus to support teacher strategies to differentiate learning programs</w:t>
            </w:r>
            <w:r w:rsidR="000916EA" w:rsidRPr="00F10AD2">
              <w:rPr>
                <w:sz w:val="20"/>
              </w:rPr>
              <w:t xml:space="preserve"> and record student progre</w:t>
            </w:r>
            <w:r w:rsidR="00973FE4" w:rsidRPr="00F10AD2">
              <w:rPr>
                <w:sz w:val="20"/>
              </w:rPr>
              <w:t>s</w:t>
            </w:r>
            <w:r w:rsidR="000916EA" w:rsidRPr="00F10AD2">
              <w:rPr>
                <w:sz w:val="20"/>
              </w:rPr>
              <w:t>s</w:t>
            </w:r>
          </w:p>
        </w:tc>
        <w:tc>
          <w:tcPr>
            <w:tcW w:w="0" w:type="auto"/>
          </w:tcPr>
          <w:p w:rsidR="00212FE3" w:rsidRDefault="00212FE3" w:rsidP="00EA32E8">
            <w:pPr>
              <w:pStyle w:val="Heading6"/>
              <w:rPr>
                <w:b w:val="0"/>
                <w:sz w:val="20"/>
              </w:rPr>
            </w:pPr>
          </w:p>
          <w:p w:rsidR="00212FE3" w:rsidRPr="00670F35" w:rsidRDefault="00212FE3" w:rsidP="00EA32E8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Teachers</w:t>
            </w:r>
          </w:p>
          <w:p w:rsidR="00212FE3" w:rsidRPr="00670F35" w:rsidRDefault="00212FE3" w:rsidP="00A3588B"/>
          <w:p w:rsidR="00212FE3" w:rsidRPr="00670F35" w:rsidRDefault="00212FE3" w:rsidP="00A3588B"/>
          <w:p w:rsidR="00212FE3" w:rsidRPr="00670F35" w:rsidRDefault="00212FE3" w:rsidP="00A3588B">
            <w:pPr>
              <w:rPr>
                <w:sz w:val="20"/>
              </w:rPr>
            </w:pPr>
            <w:r w:rsidRPr="00670F35">
              <w:rPr>
                <w:sz w:val="20"/>
              </w:rPr>
              <w:t>Teachers</w:t>
            </w:r>
          </w:p>
          <w:p w:rsidR="00212FE3" w:rsidRPr="00670F35" w:rsidRDefault="00212FE3" w:rsidP="00A3588B">
            <w:pPr>
              <w:rPr>
                <w:sz w:val="20"/>
              </w:rPr>
            </w:pPr>
          </w:p>
          <w:p w:rsidR="00212FE3" w:rsidRPr="00670F35" w:rsidRDefault="00212FE3" w:rsidP="00A3588B">
            <w:pPr>
              <w:rPr>
                <w:sz w:val="20"/>
              </w:rPr>
            </w:pPr>
          </w:p>
          <w:p w:rsidR="00212FE3" w:rsidRDefault="00212FE3" w:rsidP="00A3588B">
            <w:pPr>
              <w:rPr>
                <w:sz w:val="20"/>
              </w:rPr>
            </w:pPr>
            <w:r w:rsidRPr="00670F35">
              <w:rPr>
                <w:sz w:val="20"/>
              </w:rPr>
              <w:t>All staff</w:t>
            </w:r>
          </w:p>
          <w:p w:rsidR="00F6579A" w:rsidRDefault="00F6579A" w:rsidP="00A3588B">
            <w:pPr>
              <w:rPr>
                <w:sz w:val="20"/>
              </w:rPr>
            </w:pPr>
          </w:p>
          <w:p w:rsidR="001363B1" w:rsidRDefault="001363B1" w:rsidP="00A3588B">
            <w:pPr>
              <w:rPr>
                <w:sz w:val="20"/>
              </w:rPr>
            </w:pPr>
          </w:p>
          <w:p w:rsidR="00384DDD" w:rsidRDefault="00B936ED" w:rsidP="00A3588B">
            <w:pPr>
              <w:rPr>
                <w:sz w:val="20"/>
              </w:rPr>
            </w:pPr>
            <w:r>
              <w:rPr>
                <w:sz w:val="20"/>
              </w:rPr>
              <w:t>Teacher</w:t>
            </w:r>
          </w:p>
          <w:p w:rsidR="001363B1" w:rsidRDefault="001363B1" w:rsidP="00A3588B">
            <w:pPr>
              <w:rPr>
                <w:sz w:val="20"/>
              </w:rPr>
            </w:pPr>
          </w:p>
          <w:p w:rsidR="00384DDD" w:rsidRDefault="00384DDD" w:rsidP="00A3588B">
            <w:pPr>
              <w:rPr>
                <w:sz w:val="20"/>
              </w:rPr>
            </w:pPr>
          </w:p>
          <w:p w:rsidR="00384DDD" w:rsidRDefault="00171AB1" w:rsidP="00A3588B">
            <w:p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973FE4" w:rsidRDefault="00973FE4" w:rsidP="00A3588B">
            <w:pPr>
              <w:rPr>
                <w:sz w:val="20"/>
              </w:rPr>
            </w:pPr>
          </w:p>
          <w:p w:rsidR="00973FE4" w:rsidRDefault="00973FE4" w:rsidP="00A3588B">
            <w:pPr>
              <w:rPr>
                <w:sz w:val="20"/>
              </w:rPr>
            </w:pPr>
          </w:p>
          <w:p w:rsidR="00973FE4" w:rsidRPr="00670F35" w:rsidRDefault="00973FE4" w:rsidP="00A3588B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212FE3" w:rsidRPr="00670F35" w:rsidRDefault="00212FE3" w:rsidP="00AE465B">
            <w:pPr>
              <w:pStyle w:val="Heading6"/>
              <w:rPr>
                <w:b w:val="0"/>
                <w:sz w:val="18"/>
                <w:szCs w:val="18"/>
              </w:rPr>
            </w:pPr>
          </w:p>
          <w:p w:rsidR="00212FE3" w:rsidRPr="00670F35" w:rsidRDefault="00212FE3" w:rsidP="00597BAC">
            <w:pPr>
              <w:rPr>
                <w:sz w:val="20"/>
              </w:rPr>
            </w:pPr>
            <w:r w:rsidRPr="00670F35">
              <w:rPr>
                <w:sz w:val="20"/>
              </w:rPr>
              <w:t>2009 Term 4</w:t>
            </w:r>
          </w:p>
          <w:p w:rsidR="00212FE3" w:rsidRPr="00670F35" w:rsidRDefault="00212FE3" w:rsidP="00597BAC">
            <w:r w:rsidRPr="00670F35">
              <w:rPr>
                <w:sz w:val="20"/>
              </w:rPr>
              <w:t>ongoing</w:t>
            </w:r>
          </w:p>
          <w:p w:rsidR="00212FE3" w:rsidRPr="00670F35" w:rsidRDefault="00212FE3" w:rsidP="00597BAC"/>
          <w:p w:rsidR="00212FE3" w:rsidRPr="00670F35" w:rsidRDefault="000535F5" w:rsidP="00597BAC">
            <w:r>
              <w:rPr>
                <w:sz w:val="20"/>
              </w:rPr>
              <w:t>2010- 2011</w:t>
            </w:r>
          </w:p>
          <w:p w:rsidR="00212FE3" w:rsidRPr="00670F35" w:rsidRDefault="00212FE3" w:rsidP="00597BAC"/>
          <w:p w:rsidR="00F6579A" w:rsidRDefault="00F6579A" w:rsidP="00122B08">
            <w:pPr>
              <w:rPr>
                <w:sz w:val="20"/>
              </w:rPr>
            </w:pPr>
          </w:p>
          <w:p w:rsidR="00F6579A" w:rsidRDefault="00F6579A" w:rsidP="00122B08">
            <w:pPr>
              <w:rPr>
                <w:sz w:val="20"/>
              </w:rPr>
            </w:pPr>
          </w:p>
          <w:p w:rsidR="001363B1" w:rsidRDefault="001363B1" w:rsidP="00122B08">
            <w:pPr>
              <w:rPr>
                <w:sz w:val="20"/>
              </w:rPr>
            </w:pPr>
          </w:p>
          <w:p w:rsidR="00212FE3" w:rsidRPr="00670F35" w:rsidRDefault="00F6579A" w:rsidP="00122B08">
            <w:pPr>
              <w:rPr>
                <w:sz w:val="20"/>
              </w:rPr>
            </w:pPr>
            <w:r>
              <w:rPr>
                <w:sz w:val="20"/>
              </w:rPr>
              <w:t>2009 Term 3</w:t>
            </w:r>
          </w:p>
          <w:p w:rsidR="00212FE3" w:rsidRDefault="000535F5" w:rsidP="00597BAC">
            <w:pPr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  <w:p w:rsidR="00171AB1" w:rsidRDefault="00171AB1" w:rsidP="00597BAC">
            <w:pPr>
              <w:rPr>
                <w:sz w:val="20"/>
              </w:rPr>
            </w:pPr>
          </w:p>
          <w:p w:rsidR="00171AB1" w:rsidRDefault="00171AB1" w:rsidP="00597BAC">
            <w:pPr>
              <w:rPr>
                <w:sz w:val="20"/>
              </w:rPr>
            </w:pPr>
          </w:p>
          <w:p w:rsidR="00171AB1" w:rsidRDefault="00171AB1" w:rsidP="00597BAC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171AB1" w:rsidRDefault="00171AB1" w:rsidP="00597BAC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1363B1" w:rsidRPr="00670F35" w:rsidRDefault="001363B1" w:rsidP="00597BAC"/>
        </w:tc>
        <w:tc>
          <w:tcPr>
            <w:tcW w:w="2042" w:type="dxa"/>
          </w:tcPr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D2059E" w:rsidRPr="00731173" w:rsidRDefault="00D2059E" w:rsidP="00D2059E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</w:t>
            </w:r>
            <w:r w:rsidR="000535F5" w:rsidRPr="00731173">
              <w:rPr>
                <w:sz w:val="16"/>
                <w:szCs w:val="16"/>
              </w:rPr>
              <w:t>(2,3)</w:t>
            </w:r>
          </w:p>
          <w:p w:rsidR="00212FE3" w:rsidRPr="00731173" w:rsidRDefault="00212FE3" w:rsidP="003B2E14">
            <w:pPr>
              <w:rPr>
                <w:sz w:val="16"/>
                <w:szCs w:val="16"/>
              </w:rPr>
            </w:pPr>
          </w:p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0535F5" w:rsidRPr="00731173" w:rsidRDefault="000535F5" w:rsidP="000535F5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elements(1,2,3)</w:t>
            </w:r>
          </w:p>
          <w:p w:rsidR="00212FE3" w:rsidRPr="00731173" w:rsidRDefault="00212FE3" w:rsidP="003B2E14">
            <w:pPr>
              <w:rPr>
                <w:sz w:val="20"/>
              </w:rPr>
            </w:pPr>
          </w:p>
          <w:p w:rsidR="00F6579A" w:rsidRPr="00731173" w:rsidRDefault="00F6579A" w:rsidP="003B2E14">
            <w:pPr>
              <w:rPr>
                <w:sz w:val="20"/>
              </w:rPr>
            </w:pPr>
          </w:p>
          <w:p w:rsidR="00F6579A" w:rsidRPr="00731173" w:rsidRDefault="001811AF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 xml:space="preserve">P&amp;C </w:t>
            </w:r>
            <w:r w:rsidR="00F6579A" w:rsidRPr="00731173">
              <w:rPr>
                <w:sz w:val="20"/>
              </w:rPr>
              <w:t xml:space="preserve"> </w:t>
            </w:r>
            <w:r w:rsidR="00B936ED" w:rsidRPr="00731173">
              <w:rPr>
                <w:sz w:val="20"/>
              </w:rPr>
              <w:t>2010</w:t>
            </w:r>
          </w:p>
          <w:p w:rsidR="000535F5" w:rsidRPr="00731173" w:rsidRDefault="001811AF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 xml:space="preserve">         </w:t>
            </w:r>
            <w:r w:rsidR="000535F5" w:rsidRPr="00731173">
              <w:rPr>
                <w:sz w:val="20"/>
              </w:rPr>
              <w:t>2011</w:t>
            </w:r>
          </w:p>
          <w:p w:rsidR="00F6579A" w:rsidRPr="00731173" w:rsidRDefault="00B936ED" w:rsidP="003B2E14">
            <w:pPr>
              <w:rPr>
                <w:sz w:val="20"/>
              </w:rPr>
            </w:pPr>
            <w:r w:rsidRPr="00731173">
              <w:rPr>
                <w:sz w:val="20"/>
              </w:rPr>
              <w:t>($1</w:t>
            </w:r>
            <w:r w:rsidR="00F6579A" w:rsidRPr="00731173">
              <w:rPr>
                <w:sz w:val="20"/>
              </w:rPr>
              <w:t>0 per child)</w:t>
            </w:r>
          </w:p>
          <w:p w:rsidR="00317809" w:rsidRPr="00731173" w:rsidRDefault="00317809" w:rsidP="003B2E14">
            <w:pPr>
              <w:rPr>
                <w:sz w:val="20"/>
              </w:rPr>
            </w:pPr>
          </w:p>
          <w:p w:rsidR="00A55B5C" w:rsidRPr="00731173" w:rsidRDefault="00A55B5C" w:rsidP="00A55B5C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171AB1" w:rsidRPr="00731173" w:rsidRDefault="00171AB1" w:rsidP="00171AB1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elements(</w:t>
            </w:r>
            <w:r w:rsidR="000916EA" w:rsidRPr="00731173">
              <w:rPr>
                <w:sz w:val="16"/>
                <w:szCs w:val="16"/>
              </w:rPr>
              <w:t>1,</w:t>
            </w:r>
            <w:r w:rsidR="001811AF" w:rsidRPr="00731173">
              <w:rPr>
                <w:sz w:val="16"/>
                <w:szCs w:val="16"/>
              </w:rPr>
              <w:t>)</w:t>
            </w:r>
          </w:p>
          <w:p w:rsidR="00B05435" w:rsidRPr="00731173" w:rsidRDefault="00B05435" w:rsidP="00171AB1">
            <w:pPr>
              <w:rPr>
                <w:sz w:val="16"/>
                <w:szCs w:val="16"/>
              </w:rPr>
            </w:pPr>
          </w:p>
          <w:p w:rsidR="00B05435" w:rsidRPr="00731173" w:rsidRDefault="00B05435" w:rsidP="00171AB1">
            <w:pPr>
              <w:rPr>
                <w:sz w:val="16"/>
                <w:szCs w:val="16"/>
              </w:rPr>
            </w:pPr>
          </w:p>
          <w:p w:rsidR="00B05435" w:rsidRPr="00731173" w:rsidRDefault="00B05435" w:rsidP="00171AB1">
            <w:pPr>
              <w:rPr>
                <w:sz w:val="20"/>
              </w:rPr>
            </w:pPr>
            <w:r w:rsidRPr="00731173">
              <w:rPr>
                <w:sz w:val="20"/>
              </w:rPr>
              <w:t>TPL   2010</w:t>
            </w:r>
          </w:p>
          <w:p w:rsidR="00B05435" w:rsidRPr="00731173" w:rsidRDefault="00B05435" w:rsidP="00171AB1">
            <w:pPr>
              <w:rPr>
                <w:sz w:val="20"/>
              </w:rPr>
            </w:pPr>
            <w:r w:rsidRPr="00731173">
              <w:rPr>
                <w:sz w:val="20"/>
              </w:rPr>
              <w:t>TPL   2011</w:t>
            </w:r>
          </w:p>
          <w:p w:rsidR="00B05435" w:rsidRPr="00731173" w:rsidRDefault="00B05435" w:rsidP="00171AB1">
            <w:pPr>
              <w:rPr>
                <w:sz w:val="20"/>
              </w:rPr>
            </w:pPr>
            <w:r w:rsidRPr="00731173">
              <w:rPr>
                <w:sz w:val="20"/>
              </w:rPr>
              <w:t>SDD Teacher sharing</w:t>
            </w:r>
          </w:p>
          <w:p w:rsidR="00B10A94" w:rsidRPr="00731173" w:rsidRDefault="00B10A94" w:rsidP="00B10A9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NPLN Funding</w:t>
            </w:r>
          </w:p>
          <w:p w:rsidR="001363B1" w:rsidRPr="00731173" w:rsidRDefault="001811AF" w:rsidP="003B2E14">
            <w:pPr>
              <w:rPr>
                <w:sz w:val="16"/>
                <w:szCs w:val="16"/>
              </w:rPr>
            </w:pPr>
            <w:r w:rsidRPr="00731173">
              <w:rPr>
                <w:sz w:val="16"/>
                <w:szCs w:val="16"/>
              </w:rPr>
              <w:t>Reform elements(</w:t>
            </w:r>
          </w:p>
        </w:tc>
      </w:tr>
      <w:tr w:rsidR="006B22FD" w:rsidTr="00EE5789">
        <w:trPr>
          <w:trHeight w:val="1780"/>
        </w:trPr>
        <w:tc>
          <w:tcPr>
            <w:tcW w:w="0" w:type="auto"/>
            <w:vAlign w:val="center"/>
          </w:tcPr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t>Regular student progress feedback to parents.</w:t>
            </w:r>
          </w:p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</w:p>
          <w:p w:rsidR="00212FE3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t>Parents received opportunity for hands on learning to support help at home and learning expectations.</w:t>
            </w:r>
          </w:p>
          <w:p w:rsidR="00BF5203" w:rsidRDefault="00BF5203" w:rsidP="00AE465B">
            <w:pPr>
              <w:pStyle w:val="RRBodyText"/>
              <w:jc w:val="left"/>
              <w:rPr>
                <w:sz w:val="20"/>
              </w:rPr>
            </w:pPr>
          </w:p>
          <w:p w:rsidR="00212FE3" w:rsidRPr="00670F35" w:rsidRDefault="00212FE3" w:rsidP="00AE465B">
            <w:pPr>
              <w:pStyle w:val="RRBodyText"/>
              <w:jc w:val="left"/>
              <w:rPr>
                <w:sz w:val="20"/>
              </w:rPr>
            </w:pPr>
            <w:r w:rsidRPr="00670F35">
              <w:rPr>
                <w:sz w:val="20"/>
              </w:rPr>
              <w:t>Parents informed about syllabus expectations</w:t>
            </w:r>
          </w:p>
          <w:p w:rsidR="00212FE3" w:rsidRPr="00670F35" w:rsidRDefault="00212FE3" w:rsidP="00AE465B">
            <w:pPr>
              <w:pStyle w:val="RRBodyText"/>
              <w:jc w:val="left"/>
              <w:rPr>
                <w:sz w:val="20"/>
              </w:rPr>
            </w:pPr>
          </w:p>
          <w:p w:rsidR="00212FE3" w:rsidRPr="00670F35" w:rsidRDefault="00212FE3" w:rsidP="00AE465B">
            <w:pPr>
              <w:pStyle w:val="RRBodyText"/>
              <w:jc w:val="left"/>
              <w:rPr>
                <w:sz w:val="20"/>
              </w:rPr>
            </w:pPr>
          </w:p>
          <w:p w:rsidR="00212FE3" w:rsidRPr="00670F35" w:rsidRDefault="00212FE3" w:rsidP="00AE465B">
            <w:pPr>
              <w:pStyle w:val="RRBodyText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:rsidR="00212FE3" w:rsidRPr="00F10AD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 xml:space="preserve">School to </w:t>
            </w:r>
            <w:r w:rsidR="00C43EFA" w:rsidRPr="00F10AD2">
              <w:rPr>
                <w:sz w:val="20"/>
              </w:rPr>
              <w:t>maintain</w:t>
            </w:r>
            <w:r w:rsidRPr="00F10AD2">
              <w:rPr>
                <w:sz w:val="20"/>
              </w:rPr>
              <w:t xml:space="preserve"> earlier parent </w:t>
            </w:r>
            <w:r w:rsidR="00C43EFA" w:rsidRPr="00F10AD2">
              <w:rPr>
                <w:sz w:val="20"/>
              </w:rPr>
              <w:t>interviews</w:t>
            </w:r>
          </w:p>
          <w:p w:rsidR="00212FE3" w:rsidRPr="00F10AD2" w:rsidRDefault="00212FE3" w:rsidP="00130A62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 xml:space="preserve"> Increase the use of </w:t>
            </w:r>
            <w:r w:rsidR="00CC3A50" w:rsidRPr="00F10AD2">
              <w:rPr>
                <w:sz w:val="20"/>
              </w:rPr>
              <w:t xml:space="preserve">website </w:t>
            </w:r>
            <w:r w:rsidRPr="00F10AD2">
              <w:rPr>
                <w:sz w:val="20"/>
              </w:rPr>
              <w:t>communication technology for parents to access information</w:t>
            </w:r>
          </w:p>
          <w:p w:rsidR="00212FE3" w:rsidRPr="00F10AD2" w:rsidRDefault="00CC3A50" w:rsidP="00CC3A50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 xml:space="preserve">Maintain </w:t>
            </w:r>
            <w:r w:rsidR="00212FE3" w:rsidRPr="00F10AD2">
              <w:rPr>
                <w:sz w:val="20"/>
              </w:rPr>
              <w:t xml:space="preserve">numeracy workshops for </w:t>
            </w:r>
            <w:r w:rsidR="00A55B5C">
              <w:rPr>
                <w:sz w:val="20"/>
              </w:rPr>
              <w:t>S</w:t>
            </w:r>
            <w:r w:rsidR="00212FE3" w:rsidRPr="00F10AD2">
              <w:rPr>
                <w:sz w:val="20"/>
              </w:rPr>
              <w:t xml:space="preserve">tage 2 and </w:t>
            </w:r>
            <w:r w:rsidR="00A55B5C">
              <w:rPr>
                <w:sz w:val="20"/>
              </w:rPr>
              <w:t>S</w:t>
            </w:r>
            <w:r w:rsidR="00212FE3" w:rsidRPr="00F10AD2">
              <w:rPr>
                <w:sz w:val="20"/>
              </w:rPr>
              <w:t xml:space="preserve">tage 3 parents. </w:t>
            </w:r>
          </w:p>
          <w:p w:rsidR="00BF5203" w:rsidRPr="00F10AD2" w:rsidRDefault="00212FE3" w:rsidP="00CC3A50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Class term newsletters exp</w:t>
            </w:r>
            <w:r w:rsidR="00C43EFA" w:rsidRPr="00F10AD2">
              <w:rPr>
                <w:sz w:val="20"/>
              </w:rPr>
              <w:t>laining curriculum expectations and shared on the website</w:t>
            </w:r>
          </w:p>
          <w:p w:rsidR="00212FE3" w:rsidRPr="00F10AD2" w:rsidRDefault="00C43EFA" w:rsidP="00C43EFA">
            <w:pPr>
              <w:pStyle w:val="RRBodyText"/>
              <w:numPr>
                <w:ilvl w:val="0"/>
                <w:numId w:val="22"/>
              </w:numPr>
              <w:ind w:left="201" w:hanging="201"/>
              <w:jc w:val="left"/>
              <w:rPr>
                <w:sz w:val="20"/>
              </w:rPr>
            </w:pPr>
            <w:r w:rsidRPr="00F10AD2">
              <w:rPr>
                <w:sz w:val="20"/>
              </w:rPr>
              <w:t>Continue to implement the North Coast</w:t>
            </w:r>
            <w:r w:rsidR="00212FE3" w:rsidRPr="00F10AD2">
              <w:rPr>
                <w:sz w:val="20"/>
              </w:rPr>
              <w:t xml:space="preserve"> whole school Scope and Sequence for teaching maths/numeracy </w:t>
            </w:r>
            <w:r w:rsidRPr="00F10AD2">
              <w:rPr>
                <w:sz w:val="20"/>
              </w:rPr>
              <w:t>and communicated with</w:t>
            </w:r>
            <w:r w:rsidR="00212FE3" w:rsidRPr="00F10AD2">
              <w:rPr>
                <w:sz w:val="20"/>
              </w:rPr>
              <w:t xml:space="preserve"> parents.</w:t>
            </w:r>
          </w:p>
        </w:tc>
        <w:tc>
          <w:tcPr>
            <w:tcW w:w="0" w:type="auto"/>
          </w:tcPr>
          <w:p w:rsidR="00212FE3" w:rsidRPr="00670F35" w:rsidRDefault="00212FE3" w:rsidP="003B1EE8">
            <w:pPr>
              <w:rPr>
                <w:sz w:val="20"/>
              </w:rPr>
            </w:pPr>
          </w:p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Principal</w:t>
            </w:r>
          </w:p>
          <w:p w:rsidR="00212FE3" w:rsidRPr="00670F35" w:rsidRDefault="00212FE3" w:rsidP="003B1EE8"/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All staff</w:t>
            </w:r>
          </w:p>
          <w:p w:rsidR="00212FE3" w:rsidRPr="00670F35" w:rsidRDefault="00212FE3" w:rsidP="003B1EE8"/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coordinator(s)</w:t>
            </w:r>
          </w:p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Stage2/3 teachers</w:t>
            </w:r>
          </w:p>
          <w:p w:rsidR="00212FE3" w:rsidRPr="00670F35" w:rsidRDefault="00212FE3" w:rsidP="003B1EE8">
            <w:pPr>
              <w:rPr>
                <w:sz w:val="20"/>
              </w:rPr>
            </w:pPr>
          </w:p>
          <w:p w:rsidR="00212FE3" w:rsidRPr="00670F35" w:rsidRDefault="00212FE3" w:rsidP="003B1EE8">
            <w:pPr>
              <w:rPr>
                <w:sz w:val="20"/>
              </w:rPr>
            </w:pPr>
          </w:p>
          <w:p w:rsidR="00212FE3" w:rsidRDefault="00212FE3" w:rsidP="003B1EE8">
            <w:pPr>
              <w:rPr>
                <w:sz w:val="20"/>
              </w:rPr>
            </w:pPr>
          </w:p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Class teachers</w:t>
            </w:r>
          </w:p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Numeracy Coordinator(s)</w:t>
            </w:r>
          </w:p>
          <w:p w:rsidR="00212FE3" w:rsidRPr="00670F35" w:rsidRDefault="00212FE3" w:rsidP="003B1EE8">
            <w:pPr>
              <w:rPr>
                <w:sz w:val="20"/>
              </w:rPr>
            </w:pPr>
            <w:r w:rsidRPr="00670F35">
              <w:rPr>
                <w:sz w:val="20"/>
              </w:rPr>
              <w:t>Math consultant support</w:t>
            </w:r>
          </w:p>
        </w:tc>
        <w:tc>
          <w:tcPr>
            <w:tcW w:w="1354" w:type="dxa"/>
          </w:tcPr>
          <w:p w:rsidR="00212FE3" w:rsidRPr="00670F35" w:rsidRDefault="00212FE3" w:rsidP="00AE465B">
            <w:pPr>
              <w:pStyle w:val="Heading6"/>
              <w:rPr>
                <w:b w:val="0"/>
                <w:sz w:val="20"/>
              </w:rPr>
            </w:pPr>
          </w:p>
          <w:p w:rsidR="00212FE3" w:rsidRPr="00670F35" w:rsidRDefault="00212FE3" w:rsidP="00AE465B">
            <w:pPr>
              <w:pStyle w:val="Heading6"/>
              <w:rPr>
                <w:b w:val="0"/>
                <w:sz w:val="20"/>
              </w:rPr>
            </w:pPr>
            <w:r w:rsidRPr="00670F35">
              <w:rPr>
                <w:b w:val="0"/>
                <w:sz w:val="20"/>
              </w:rPr>
              <w:t>2010 Term 1</w:t>
            </w:r>
          </w:p>
          <w:p w:rsidR="00212FE3" w:rsidRPr="00670F35" w:rsidRDefault="00212FE3" w:rsidP="00C808EF">
            <w:pPr>
              <w:rPr>
                <w:sz w:val="20"/>
              </w:rPr>
            </w:pPr>
            <w:r w:rsidRPr="00670F35">
              <w:rPr>
                <w:sz w:val="20"/>
              </w:rPr>
              <w:t>Ongoing</w:t>
            </w: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Pr="00670F35" w:rsidRDefault="00212FE3" w:rsidP="00C808EF">
            <w:pPr>
              <w:rPr>
                <w:sz w:val="20"/>
              </w:rPr>
            </w:pPr>
            <w:r w:rsidRPr="00670F35">
              <w:rPr>
                <w:sz w:val="20"/>
              </w:rPr>
              <w:t>2010</w:t>
            </w:r>
          </w:p>
          <w:p w:rsidR="00212FE3" w:rsidRPr="00670F35" w:rsidRDefault="00212FE3" w:rsidP="00C808EF">
            <w:pPr>
              <w:rPr>
                <w:sz w:val="20"/>
              </w:rPr>
            </w:pPr>
            <w:r w:rsidRPr="00670F35">
              <w:rPr>
                <w:sz w:val="20"/>
              </w:rPr>
              <w:t>Semester 1</w:t>
            </w: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Default="00212FE3" w:rsidP="00EF2802">
            <w:pPr>
              <w:rPr>
                <w:sz w:val="20"/>
              </w:rPr>
            </w:pPr>
          </w:p>
          <w:p w:rsidR="00212FE3" w:rsidRPr="00670F35" w:rsidRDefault="00212FE3" w:rsidP="00EF2802">
            <w:pPr>
              <w:rPr>
                <w:sz w:val="20"/>
              </w:rPr>
            </w:pPr>
            <w:r w:rsidRPr="00670F35">
              <w:rPr>
                <w:sz w:val="20"/>
              </w:rPr>
              <w:t>20</w:t>
            </w:r>
            <w:r w:rsidR="00C43EFA">
              <w:rPr>
                <w:sz w:val="20"/>
              </w:rPr>
              <w:t>11</w:t>
            </w:r>
          </w:p>
          <w:p w:rsidR="00212FE3" w:rsidRPr="00670F35" w:rsidRDefault="00212FE3" w:rsidP="008B5F04">
            <w:pPr>
              <w:jc w:val="center"/>
              <w:rPr>
                <w:sz w:val="20"/>
              </w:rPr>
            </w:pPr>
            <w:r w:rsidRPr="00670F35">
              <w:rPr>
                <w:sz w:val="20"/>
              </w:rPr>
              <w:t>Ongoing Each term</w:t>
            </w:r>
          </w:p>
          <w:p w:rsidR="00212FE3" w:rsidRPr="00670F35" w:rsidRDefault="00212FE3" w:rsidP="00C808EF">
            <w:pPr>
              <w:rPr>
                <w:sz w:val="20"/>
              </w:rPr>
            </w:pPr>
          </w:p>
          <w:p w:rsidR="00212FE3" w:rsidRPr="00670F35" w:rsidRDefault="00D2059E" w:rsidP="00C808EF">
            <w:r>
              <w:rPr>
                <w:sz w:val="20"/>
              </w:rPr>
              <w:t>2011</w:t>
            </w:r>
            <w:r w:rsidR="00212FE3" w:rsidRPr="00670F35">
              <w:rPr>
                <w:sz w:val="20"/>
              </w:rPr>
              <w:t xml:space="preserve"> Term 2 </w:t>
            </w:r>
          </w:p>
        </w:tc>
        <w:tc>
          <w:tcPr>
            <w:tcW w:w="2042" w:type="dxa"/>
          </w:tcPr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sz w:val="20"/>
              </w:rPr>
            </w:pPr>
            <w:r w:rsidRPr="00670F35">
              <w:rPr>
                <w:sz w:val="20"/>
              </w:rPr>
              <w:t>Staff meeting</w:t>
            </w: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sz w:val="20"/>
              </w:rPr>
            </w:pPr>
            <w:r w:rsidRPr="00670F35">
              <w:rPr>
                <w:sz w:val="20"/>
              </w:rPr>
              <w:t>Evening or afternoon meeting</w:t>
            </w: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Default="00212FE3" w:rsidP="003B2E14">
            <w:pPr>
              <w:rPr>
                <w:sz w:val="20"/>
              </w:rPr>
            </w:pPr>
          </w:p>
          <w:p w:rsidR="00212FE3" w:rsidRPr="00670F35" w:rsidRDefault="00212FE3" w:rsidP="003B2E14">
            <w:pPr>
              <w:rPr>
                <w:sz w:val="20"/>
              </w:rPr>
            </w:pPr>
            <w:r w:rsidRPr="00670F35">
              <w:rPr>
                <w:sz w:val="20"/>
              </w:rPr>
              <w:t>RFF</w:t>
            </w: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b/>
                <w:sz w:val="22"/>
                <w:szCs w:val="22"/>
              </w:rPr>
            </w:pPr>
          </w:p>
          <w:p w:rsidR="00212FE3" w:rsidRPr="00670F35" w:rsidRDefault="00212FE3" w:rsidP="003B2E14">
            <w:pPr>
              <w:rPr>
                <w:sz w:val="20"/>
              </w:rPr>
            </w:pPr>
            <w:r w:rsidRPr="00670F35">
              <w:rPr>
                <w:sz w:val="20"/>
              </w:rPr>
              <w:t>2 days teacher release</w:t>
            </w:r>
          </w:p>
        </w:tc>
      </w:tr>
    </w:tbl>
    <w:p w:rsidR="006E0130" w:rsidRDefault="006E0130" w:rsidP="001A53E1">
      <w:pPr>
        <w:pStyle w:val="FootnoteText"/>
        <w:rPr>
          <w:b/>
          <w:sz w:val="24"/>
          <w:szCs w:val="24"/>
        </w:rPr>
      </w:pPr>
    </w:p>
    <w:p w:rsidR="00B936ED" w:rsidRDefault="00B936ED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731173" w:rsidRDefault="00731173" w:rsidP="001A53E1">
      <w:pPr>
        <w:pStyle w:val="FootnoteText"/>
        <w:rPr>
          <w:b/>
          <w:sz w:val="24"/>
          <w:szCs w:val="24"/>
        </w:rPr>
      </w:pPr>
    </w:p>
    <w:p w:rsidR="00973FE4" w:rsidRDefault="00973FE4" w:rsidP="001A53E1">
      <w:pPr>
        <w:pStyle w:val="FootnoteText"/>
        <w:rPr>
          <w:b/>
          <w:sz w:val="24"/>
          <w:szCs w:val="24"/>
        </w:rPr>
      </w:pPr>
    </w:p>
    <w:p w:rsidR="00973FE4" w:rsidRDefault="00973FE4" w:rsidP="001A53E1">
      <w:pPr>
        <w:pStyle w:val="FootnoteText"/>
        <w:rPr>
          <w:b/>
          <w:sz w:val="24"/>
          <w:szCs w:val="24"/>
        </w:rPr>
      </w:pPr>
    </w:p>
    <w:p w:rsidR="001A53E1" w:rsidRDefault="001A53E1" w:rsidP="001A53E1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>School Priority Area:</w:t>
      </w:r>
      <w:r>
        <w:rPr>
          <w:b/>
          <w:sz w:val="22"/>
        </w:rPr>
        <w:t xml:space="preserve">  </w:t>
      </w:r>
      <w:r w:rsidR="006E0130">
        <w:rPr>
          <w:b/>
          <w:sz w:val="22"/>
        </w:rPr>
        <w:t>Connected Classrooms</w:t>
      </w:r>
    </w:p>
    <w:p w:rsidR="006E0130" w:rsidRPr="000B26C3" w:rsidRDefault="001A53E1" w:rsidP="00670F35">
      <w:pPr>
        <w:rPr>
          <w:sz w:val="20"/>
        </w:rPr>
      </w:pPr>
      <w:r w:rsidRPr="00B627B2">
        <w:rPr>
          <w:b/>
          <w:szCs w:val="24"/>
        </w:rPr>
        <w:t xml:space="preserve">Intended Outcomes:  </w:t>
      </w:r>
      <w:r w:rsidR="006E0130" w:rsidRPr="000B26C3">
        <w:rPr>
          <w:sz w:val="20"/>
        </w:rPr>
        <w:t xml:space="preserve">Enhance technology skills in Years K-6 with an emphasis on students </w:t>
      </w:r>
      <w:r w:rsidR="006E0130">
        <w:rPr>
          <w:sz w:val="20"/>
        </w:rPr>
        <w:t xml:space="preserve">and staff expanding technology skills and applications, </w:t>
      </w:r>
      <w:r w:rsidR="006E0130" w:rsidRPr="000B26C3">
        <w:rPr>
          <w:sz w:val="20"/>
        </w:rPr>
        <w:t xml:space="preserve">engaging </w:t>
      </w:r>
      <w:r w:rsidR="006E0130">
        <w:rPr>
          <w:sz w:val="20"/>
        </w:rPr>
        <w:t>with interactive whiteboard</w:t>
      </w:r>
      <w:r w:rsidR="007E134D">
        <w:rPr>
          <w:sz w:val="20"/>
        </w:rPr>
        <w:t>s and a connected classroom</w:t>
      </w:r>
      <w:r w:rsidR="006E0130">
        <w:rPr>
          <w:sz w:val="20"/>
        </w:rPr>
        <w:t xml:space="preserve"> to extend access to curricula and support learning achievement</w:t>
      </w:r>
    </w:p>
    <w:p w:rsidR="001A53E1" w:rsidRPr="00B627B2" w:rsidRDefault="001A53E1" w:rsidP="001A53E1">
      <w:pPr>
        <w:pStyle w:val="FootnoteText"/>
        <w:rPr>
          <w:sz w:val="24"/>
          <w:szCs w:val="24"/>
        </w:rPr>
      </w:pPr>
      <w:r w:rsidRPr="00B627B2">
        <w:rPr>
          <w:b/>
          <w:sz w:val="24"/>
          <w:szCs w:val="24"/>
        </w:rPr>
        <w:t xml:space="preserve">      </w:t>
      </w:r>
    </w:p>
    <w:p w:rsidR="001A53E1" w:rsidRPr="001757C4" w:rsidRDefault="001A53E1" w:rsidP="001A53E1">
      <w:r w:rsidRPr="00FB4E6A">
        <w:rPr>
          <w:b/>
          <w:szCs w:val="24"/>
        </w:rPr>
        <w:t>Target</w:t>
      </w:r>
      <w:r>
        <w:rPr>
          <w:b/>
          <w:szCs w:val="24"/>
        </w:rPr>
        <w:t>/s</w:t>
      </w:r>
      <w:r w:rsidRPr="00FB4E6A">
        <w:rPr>
          <w:b/>
          <w:szCs w:val="24"/>
        </w:rPr>
        <w:t xml:space="preserve">: </w:t>
      </w:r>
      <w:r>
        <w:rPr>
          <w:b/>
          <w:sz w:val="22"/>
        </w:rPr>
        <w:t xml:space="preserve"> </w:t>
      </w:r>
      <w:r w:rsidR="003242F4" w:rsidRPr="00CB528E">
        <w:rPr>
          <w:color w:val="000000" w:themeColor="text1"/>
          <w:sz w:val="20"/>
        </w:rPr>
        <w:t xml:space="preserve">100% of teachers utilising </w:t>
      </w:r>
      <w:r w:rsidR="003242F4" w:rsidRPr="00CB528E">
        <w:rPr>
          <w:b/>
          <w:color w:val="000000" w:themeColor="text1"/>
          <w:sz w:val="20"/>
        </w:rPr>
        <w:t xml:space="preserve">Technology </w:t>
      </w:r>
      <w:r w:rsidR="003242F4" w:rsidRPr="00CB528E">
        <w:rPr>
          <w:color w:val="000000" w:themeColor="text1"/>
          <w:sz w:val="20"/>
        </w:rPr>
        <w:t>for communication, contributing to the school website and supporting teaching and learning</w:t>
      </w:r>
      <w:r w:rsidR="003242F4" w:rsidRPr="005D4755">
        <w:rPr>
          <w:color w:val="FF0000"/>
          <w:sz w:val="20"/>
        </w:rPr>
        <w:t xml:space="preserve">        </w:t>
      </w:r>
    </w:p>
    <w:p w:rsidR="001A53E1" w:rsidRPr="00FB4E6A" w:rsidRDefault="001A53E1" w:rsidP="001A53E1">
      <w:pPr>
        <w:rPr>
          <w:sz w:val="22"/>
        </w:rPr>
      </w:pPr>
      <w:r w:rsidRPr="00FB4E6A">
        <w:rPr>
          <w:sz w:val="22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112"/>
        <w:gridCol w:w="1800"/>
        <w:gridCol w:w="1800"/>
        <w:gridCol w:w="1800"/>
      </w:tblGrid>
      <w:tr w:rsidR="001A53E1">
        <w:tc>
          <w:tcPr>
            <w:tcW w:w="3708" w:type="dxa"/>
            <w:vAlign w:val="center"/>
          </w:tcPr>
          <w:p w:rsidR="001A53E1" w:rsidRPr="00B558A2" w:rsidRDefault="001A53E1" w:rsidP="001A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5112" w:type="dxa"/>
            <w:vAlign w:val="center"/>
          </w:tcPr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Pr="00B558A2">
              <w:rPr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1800" w:type="dxa"/>
          </w:tcPr>
          <w:p w:rsidR="001A53E1" w:rsidRDefault="001A53E1" w:rsidP="001A53E1">
            <w:pPr>
              <w:pStyle w:val="Heading6"/>
              <w:jc w:val="center"/>
              <w:rPr>
                <w:szCs w:val="22"/>
              </w:rPr>
            </w:pPr>
          </w:p>
          <w:p w:rsidR="001A53E1" w:rsidRPr="00B558A2" w:rsidRDefault="001A53E1" w:rsidP="001A53E1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1A53E1">
        <w:tc>
          <w:tcPr>
            <w:tcW w:w="3708" w:type="dxa"/>
            <w:vAlign w:val="center"/>
          </w:tcPr>
          <w:p w:rsidR="001A53E1" w:rsidRDefault="00300F3C" w:rsidP="00300F3C">
            <w:pPr>
              <w:jc w:val="both"/>
              <w:rPr>
                <w:sz w:val="20"/>
              </w:rPr>
            </w:pPr>
            <w:r w:rsidRPr="00300F3C">
              <w:rPr>
                <w:sz w:val="20"/>
              </w:rPr>
              <w:t>New G proxy server installed improving internet reliability and functionality</w:t>
            </w:r>
          </w:p>
          <w:p w:rsidR="00193CB9" w:rsidRDefault="00193CB9" w:rsidP="00300F3C">
            <w:pPr>
              <w:jc w:val="both"/>
              <w:rPr>
                <w:sz w:val="20"/>
              </w:rPr>
            </w:pPr>
          </w:p>
          <w:p w:rsidR="00193CB9" w:rsidRDefault="00193CB9" w:rsidP="00193CB9">
            <w:pPr>
              <w:jc w:val="both"/>
              <w:rPr>
                <w:sz w:val="20"/>
              </w:rPr>
            </w:pPr>
            <w:r>
              <w:rPr>
                <w:sz w:val="20"/>
              </w:rPr>
              <w:t>School lab reliability enhanced</w:t>
            </w:r>
          </w:p>
          <w:p w:rsidR="00C43EFA" w:rsidRDefault="00C43EFA" w:rsidP="00193CB9">
            <w:pPr>
              <w:jc w:val="both"/>
              <w:rPr>
                <w:sz w:val="20"/>
              </w:rPr>
            </w:pPr>
          </w:p>
          <w:p w:rsidR="00EE2FDB" w:rsidRDefault="00193CB9" w:rsidP="00193CB9">
            <w:pPr>
              <w:jc w:val="both"/>
              <w:rPr>
                <w:sz w:val="20"/>
              </w:rPr>
            </w:pPr>
            <w:r>
              <w:rPr>
                <w:sz w:val="20"/>
              </w:rPr>
              <w:t>Increased student usage of  technology</w:t>
            </w:r>
          </w:p>
          <w:p w:rsidR="0074363C" w:rsidRDefault="0074363C" w:rsidP="00193CB9">
            <w:pPr>
              <w:jc w:val="both"/>
              <w:rPr>
                <w:sz w:val="20"/>
              </w:rPr>
            </w:pPr>
          </w:p>
          <w:p w:rsidR="0074363C" w:rsidRDefault="0074363C" w:rsidP="00193CB9">
            <w:pPr>
              <w:jc w:val="both"/>
              <w:rPr>
                <w:sz w:val="20"/>
              </w:rPr>
            </w:pPr>
            <w:r w:rsidRPr="00C84E03">
              <w:rPr>
                <w:sz w:val="20"/>
              </w:rPr>
              <w:t>All classrooms and students have access to interactive whiteboards</w:t>
            </w:r>
          </w:p>
          <w:p w:rsidR="008E1314" w:rsidRDefault="008E1314" w:rsidP="00193CB9">
            <w:pPr>
              <w:jc w:val="both"/>
              <w:rPr>
                <w:sz w:val="20"/>
              </w:rPr>
            </w:pPr>
          </w:p>
          <w:p w:rsidR="008E1314" w:rsidRDefault="008E1314" w:rsidP="00193CB9">
            <w:pPr>
              <w:jc w:val="both"/>
              <w:rPr>
                <w:sz w:val="20"/>
              </w:rPr>
            </w:pPr>
          </w:p>
          <w:p w:rsidR="008E1314" w:rsidRDefault="008E1314" w:rsidP="00193CB9">
            <w:pPr>
              <w:jc w:val="both"/>
              <w:rPr>
                <w:sz w:val="20"/>
              </w:rPr>
            </w:pPr>
          </w:p>
          <w:p w:rsidR="008E1314" w:rsidRDefault="008E1314" w:rsidP="00193CB9">
            <w:pPr>
              <w:jc w:val="both"/>
              <w:rPr>
                <w:sz w:val="20"/>
              </w:rPr>
            </w:pPr>
          </w:p>
          <w:p w:rsidR="00052525" w:rsidRDefault="00052525" w:rsidP="00193CB9">
            <w:pPr>
              <w:jc w:val="both"/>
              <w:rPr>
                <w:sz w:val="20"/>
              </w:rPr>
            </w:pPr>
          </w:p>
          <w:p w:rsidR="008E1314" w:rsidRDefault="008E1314" w:rsidP="00193CB9">
            <w:pPr>
              <w:jc w:val="both"/>
              <w:rPr>
                <w:sz w:val="20"/>
              </w:rPr>
            </w:pPr>
            <w:r>
              <w:rPr>
                <w:sz w:val="20"/>
              </w:rPr>
              <w:t>Teachers empowered to teach and     effectively use technology</w:t>
            </w:r>
          </w:p>
          <w:p w:rsidR="002740A7" w:rsidRDefault="002740A7" w:rsidP="00193CB9">
            <w:pPr>
              <w:jc w:val="both"/>
              <w:rPr>
                <w:sz w:val="20"/>
              </w:rPr>
            </w:pPr>
          </w:p>
          <w:p w:rsidR="002740A7" w:rsidRPr="00C84E03" w:rsidRDefault="002740A7" w:rsidP="00193CB9">
            <w:pPr>
              <w:jc w:val="both"/>
              <w:rPr>
                <w:sz w:val="20"/>
              </w:rPr>
            </w:pPr>
            <w:r w:rsidRPr="00C84E03">
              <w:rPr>
                <w:sz w:val="20"/>
              </w:rPr>
              <w:t xml:space="preserve">Demonstrated increase in use, storage and applications on the school server </w:t>
            </w:r>
          </w:p>
          <w:p w:rsidR="008E1314" w:rsidRPr="00C84E03" w:rsidRDefault="008E1314" w:rsidP="00193CB9">
            <w:pPr>
              <w:jc w:val="both"/>
              <w:rPr>
                <w:sz w:val="20"/>
              </w:rPr>
            </w:pPr>
          </w:p>
          <w:p w:rsidR="008E1314" w:rsidRPr="00C84E03" w:rsidRDefault="008E1314" w:rsidP="00193CB9">
            <w:pPr>
              <w:jc w:val="both"/>
              <w:rPr>
                <w:sz w:val="20"/>
              </w:rPr>
            </w:pPr>
          </w:p>
          <w:p w:rsidR="000916EA" w:rsidRPr="00C84E03" w:rsidRDefault="000916EA" w:rsidP="00193CB9">
            <w:pPr>
              <w:jc w:val="both"/>
              <w:rPr>
                <w:sz w:val="20"/>
              </w:rPr>
            </w:pPr>
          </w:p>
          <w:p w:rsidR="000916EA" w:rsidRPr="00C84E03" w:rsidRDefault="000916EA" w:rsidP="00193CB9">
            <w:pPr>
              <w:jc w:val="both"/>
              <w:rPr>
                <w:sz w:val="20"/>
              </w:rPr>
            </w:pPr>
          </w:p>
          <w:p w:rsidR="000916EA" w:rsidRPr="00C84E03" w:rsidRDefault="000916EA" w:rsidP="00193CB9">
            <w:pPr>
              <w:jc w:val="both"/>
              <w:rPr>
                <w:sz w:val="20"/>
              </w:rPr>
            </w:pPr>
          </w:p>
          <w:p w:rsidR="000916EA" w:rsidRPr="00C84E03" w:rsidRDefault="000916EA" w:rsidP="00193CB9">
            <w:pPr>
              <w:jc w:val="both"/>
              <w:rPr>
                <w:sz w:val="20"/>
              </w:rPr>
            </w:pPr>
          </w:p>
          <w:p w:rsidR="000916EA" w:rsidRPr="00C84E03" w:rsidRDefault="000916EA" w:rsidP="00193CB9">
            <w:pPr>
              <w:jc w:val="both"/>
              <w:rPr>
                <w:sz w:val="20"/>
              </w:rPr>
            </w:pPr>
          </w:p>
          <w:p w:rsidR="008E1314" w:rsidRPr="00C84E03" w:rsidRDefault="008E1314" w:rsidP="00193CB9">
            <w:pPr>
              <w:jc w:val="both"/>
              <w:rPr>
                <w:sz w:val="20"/>
              </w:rPr>
            </w:pPr>
          </w:p>
          <w:p w:rsidR="0074363C" w:rsidRPr="00C84E03" w:rsidRDefault="0074363C" w:rsidP="00030AF5">
            <w:pPr>
              <w:jc w:val="both"/>
              <w:rPr>
                <w:sz w:val="20"/>
              </w:rPr>
            </w:pPr>
          </w:p>
          <w:p w:rsidR="0074363C" w:rsidRPr="00C84E03" w:rsidRDefault="0074363C" w:rsidP="00030AF5">
            <w:pPr>
              <w:jc w:val="both"/>
              <w:rPr>
                <w:sz w:val="20"/>
              </w:rPr>
            </w:pPr>
          </w:p>
          <w:p w:rsidR="001A53E1" w:rsidRPr="00C84E03" w:rsidRDefault="008E1314" w:rsidP="00030AF5">
            <w:pPr>
              <w:jc w:val="both"/>
              <w:rPr>
                <w:sz w:val="20"/>
              </w:rPr>
            </w:pPr>
            <w:r w:rsidRPr="00C84E03">
              <w:rPr>
                <w:sz w:val="20"/>
              </w:rPr>
              <w:t>CT(Information and Communication Technology) supporting</w:t>
            </w:r>
            <w:r w:rsidR="002740A7" w:rsidRPr="00C84E03">
              <w:rPr>
                <w:sz w:val="20"/>
              </w:rPr>
              <w:t xml:space="preserve"> communication,</w:t>
            </w:r>
            <w:r w:rsidRPr="00C84E03">
              <w:rPr>
                <w:sz w:val="20"/>
              </w:rPr>
              <w:t xml:space="preserve"> learning programs and outcomes</w:t>
            </w:r>
          </w:p>
          <w:p w:rsidR="002740A7" w:rsidRPr="00C84E03" w:rsidRDefault="002740A7" w:rsidP="00030AF5">
            <w:pPr>
              <w:jc w:val="both"/>
              <w:rPr>
                <w:sz w:val="20"/>
              </w:rPr>
            </w:pPr>
          </w:p>
          <w:p w:rsidR="002740A7" w:rsidRPr="00030AF5" w:rsidRDefault="002740A7" w:rsidP="00030AF5">
            <w:pPr>
              <w:jc w:val="both"/>
              <w:rPr>
                <w:sz w:val="20"/>
              </w:rPr>
            </w:pPr>
            <w:r w:rsidRPr="00C84E03">
              <w:rPr>
                <w:sz w:val="20"/>
              </w:rPr>
              <w:t>Evidence of increased website usage</w:t>
            </w:r>
          </w:p>
        </w:tc>
        <w:tc>
          <w:tcPr>
            <w:tcW w:w="5112" w:type="dxa"/>
            <w:vAlign w:val="center"/>
          </w:tcPr>
          <w:p w:rsidR="00FC4039" w:rsidRDefault="006023BC" w:rsidP="00FC4039">
            <w:pPr>
              <w:pStyle w:val="Heading6"/>
              <w:numPr>
                <w:ilvl w:val="0"/>
                <w:numId w:val="29"/>
              </w:numPr>
              <w:rPr>
                <w:b w:val="0"/>
                <w:sz w:val="20"/>
              </w:rPr>
            </w:pPr>
            <w:r w:rsidRPr="00FC4039">
              <w:rPr>
                <w:b w:val="0"/>
                <w:sz w:val="20"/>
              </w:rPr>
              <w:lastRenderedPageBreak/>
              <w:t xml:space="preserve">Change of </w:t>
            </w:r>
            <w:r w:rsidR="002740A7" w:rsidRPr="00FC4039">
              <w:rPr>
                <w:b w:val="0"/>
                <w:sz w:val="20"/>
              </w:rPr>
              <w:t xml:space="preserve">computer </w:t>
            </w:r>
            <w:r w:rsidRPr="00FC4039">
              <w:rPr>
                <w:b w:val="0"/>
                <w:sz w:val="20"/>
              </w:rPr>
              <w:t>platform to windows in 2010</w:t>
            </w:r>
          </w:p>
          <w:p w:rsidR="00FC4039" w:rsidRPr="00FC4039" w:rsidRDefault="00FC4039" w:rsidP="00FC4039">
            <w:pPr>
              <w:pStyle w:val="Heading6"/>
              <w:numPr>
                <w:ilvl w:val="0"/>
                <w:numId w:val="29"/>
              </w:numPr>
              <w:rPr>
                <w:b w:val="0"/>
                <w:sz w:val="20"/>
              </w:rPr>
            </w:pPr>
            <w:r w:rsidRPr="00FC4039">
              <w:rPr>
                <w:b w:val="0"/>
                <w:sz w:val="20"/>
              </w:rPr>
              <w:t>Further professional training on PC usage and integration into teaching and learning</w:t>
            </w:r>
          </w:p>
          <w:p w:rsidR="00C253DD" w:rsidRPr="00C84E03" w:rsidRDefault="00C253DD" w:rsidP="00C253DD"/>
          <w:p w:rsidR="00052525" w:rsidRPr="00C84E03" w:rsidRDefault="008B2152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Purchase additional technology resources to support technology programs in the school</w:t>
            </w:r>
            <w:r w:rsidR="008E1314" w:rsidRPr="00C84E03">
              <w:rPr>
                <w:sz w:val="20"/>
              </w:rPr>
              <w:t xml:space="preserve"> including </w:t>
            </w:r>
            <w:r w:rsidR="00E93929" w:rsidRPr="00C84E03">
              <w:rPr>
                <w:sz w:val="20"/>
              </w:rPr>
              <w:t xml:space="preserve">10 </w:t>
            </w:r>
            <w:proofErr w:type="spellStart"/>
            <w:r w:rsidR="008E1314" w:rsidRPr="00C84E03">
              <w:rPr>
                <w:sz w:val="20"/>
              </w:rPr>
              <w:t>smartboards</w:t>
            </w:r>
            <w:proofErr w:type="spellEnd"/>
            <w:r w:rsidR="008E1314" w:rsidRPr="00C84E03">
              <w:rPr>
                <w:sz w:val="20"/>
              </w:rPr>
              <w:t xml:space="preserve">, </w:t>
            </w:r>
            <w:r w:rsidR="00E93929" w:rsidRPr="00C84E03">
              <w:rPr>
                <w:sz w:val="20"/>
              </w:rPr>
              <w:t xml:space="preserve">14 </w:t>
            </w:r>
            <w:r w:rsidR="008E1314" w:rsidRPr="00C84E03">
              <w:rPr>
                <w:sz w:val="20"/>
              </w:rPr>
              <w:t>additional computers</w:t>
            </w:r>
            <w:r w:rsidR="007C54B3" w:rsidRPr="00C84E03">
              <w:rPr>
                <w:sz w:val="20"/>
              </w:rPr>
              <w:t>, laptops</w:t>
            </w:r>
            <w:r w:rsidR="008E1314" w:rsidRPr="00C84E03">
              <w:rPr>
                <w:sz w:val="20"/>
              </w:rPr>
              <w:t xml:space="preserve"> and </w:t>
            </w:r>
            <w:r w:rsidR="007C54B3" w:rsidRPr="00C84E03">
              <w:rPr>
                <w:sz w:val="20"/>
              </w:rPr>
              <w:t xml:space="preserve">3 </w:t>
            </w:r>
            <w:r w:rsidR="008E1314" w:rsidRPr="00C84E03">
              <w:rPr>
                <w:sz w:val="20"/>
              </w:rPr>
              <w:t>digital cameras</w:t>
            </w:r>
          </w:p>
          <w:p w:rsidR="00C43EFA" w:rsidRPr="00C84E03" w:rsidRDefault="00C43EFA" w:rsidP="00C43EFA">
            <w:pPr>
              <w:pStyle w:val="ListParagraph"/>
            </w:pPr>
          </w:p>
          <w:p w:rsidR="00C43EFA" w:rsidRPr="00C84E03" w:rsidRDefault="002823D1" w:rsidP="008B21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84E03">
              <w:rPr>
                <w:sz w:val="20"/>
              </w:rPr>
              <w:t xml:space="preserve">Install </w:t>
            </w:r>
            <w:r w:rsidR="00EA1C2A" w:rsidRPr="00C84E03">
              <w:rPr>
                <w:sz w:val="20"/>
              </w:rPr>
              <w:t>additional IWB’s in Technology lab, Room 11 and Library(funds permitting)</w:t>
            </w:r>
          </w:p>
          <w:p w:rsidR="00C43EFA" w:rsidRPr="00C84E03" w:rsidRDefault="00C43EFA" w:rsidP="00C43EFA">
            <w:pPr>
              <w:pStyle w:val="ListParagraph"/>
            </w:pPr>
          </w:p>
          <w:p w:rsidR="00C43EFA" w:rsidRPr="00C84E03" w:rsidRDefault="00C43EFA" w:rsidP="008B21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84E03">
              <w:rPr>
                <w:sz w:val="20"/>
              </w:rPr>
              <w:t>Establish reverse proxy to access school server externally from the school</w:t>
            </w:r>
          </w:p>
          <w:p w:rsidR="007C54B3" w:rsidRPr="00C84E03" w:rsidRDefault="007C54B3" w:rsidP="007C54B3">
            <w:pPr>
              <w:pStyle w:val="ListParagraph"/>
            </w:pPr>
          </w:p>
          <w:p w:rsidR="007C54B3" w:rsidRPr="00C84E03" w:rsidRDefault="007C54B3" w:rsidP="008B21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84E03">
              <w:rPr>
                <w:sz w:val="20"/>
              </w:rPr>
              <w:t>Purchase an additional 14 computers for new lab</w:t>
            </w:r>
          </w:p>
          <w:p w:rsidR="005C2868" w:rsidRPr="00C84E03" w:rsidRDefault="005C2868" w:rsidP="005C2868">
            <w:pPr>
              <w:pStyle w:val="ListParagraph"/>
            </w:pPr>
          </w:p>
          <w:p w:rsidR="005C2868" w:rsidRPr="00C84E03" w:rsidRDefault="005C2868" w:rsidP="008B21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84E03">
              <w:rPr>
                <w:sz w:val="20"/>
              </w:rPr>
              <w:t>Establish an additional computer lab</w:t>
            </w:r>
          </w:p>
          <w:p w:rsidR="00052525" w:rsidRPr="00C84E03" w:rsidRDefault="00052525" w:rsidP="00052525">
            <w:pPr>
              <w:jc w:val="both"/>
              <w:rPr>
                <w:sz w:val="20"/>
              </w:rPr>
            </w:pPr>
          </w:p>
          <w:p w:rsidR="008B2152" w:rsidRPr="00C84E03" w:rsidRDefault="0074363C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Install air conditioner in new</w:t>
            </w:r>
            <w:r w:rsidR="00052525" w:rsidRPr="00C84E03">
              <w:rPr>
                <w:sz w:val="20"/>
              </w:rPr>
              <w:t xml:space="preserve"> computer lab</w:t>
            </w:r>
            <w:r w:rsidR="008E1314" w:rsidRPr="00C84E03">
              <w:rPr>
                <w:sz w:val="20"/>
              </w:rPr>
              <w:t>.</w:t>
            </w:r>
          </w:p>
          <w:p w:rsidR="00193CB9" w:rsidRPr="00C84E03" w:rsidRDefault="00193CB9" w:rsidP="00193CB9">
            <w:pPr>
              <w:jc w:val="both"/>
            </w:pPr>
          </w:p>
          <w:p w:rsidR="008B2152" w:rsidRPr="00C84E03" w:rsidRDefault="008B2152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lastRenderedPageBreak/>
              <w:t>Connected classroom installed as advised in 20</w:t>
            </w:r>
            <w:r w:rsidR="001337A4" w:rsidRPr="00C84E03">
              <w:rPr>
                <w:sz w:val="20"/>
              </w:rPr>
              <w:t>10</w:t>
            </w:r>
          </w:p>
          <w:p w:rsidR="00EE2FDB" w:rsidRPr="00C84E03" w:rsidRDefault="008E1314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 xml:space="preserve">Ongoing professional learning to build teachers expertise and </w:t>
            </w:r>
            <w:r w:rsidR="00052525" w:rsidRPr="00C84E03">
              <w:rPr>
                <w:sz w:val="20"/>
              </w:rPr>
              <w:t>use technology to cater f</w:t>
            </w:r>
            <w:r w:rsidRPr="00C84E03">
              <w:rPr>
                <w:sz w:val="20"/>
              </w:rPr>
              <w:t>o</w:t>
            </w:r>
            <w:r w:rsidR="00052525" w:rsidRPr="00C84E03">
              <w:rPr>
                <w:sz w:val="20"/>
              </w:rPr>
              <w:t>r</w:t>
            </w:r>
            <w:r w:rsidRPr="00C84E03">
              <w:rPr>
                <w:sz w:val="20"/>
              </w:rPr>
              <w:t xml:space="preserve"> student needs and to support differentiated curriculum</w:t>
            </w:r>
            <w:r w:rsidR="0074363C" w:rsidRPr="00C84E03">
              <w:rPr>
                <w:sz w:val="20"/>
              </w:rPr>
              <w:t>. Examples include using blogs, and Microsoft suite.</w:t>
            </w:r>
          </w:p>
          <w:p w:rsidR="00EE2FDB" w:rsidRPr="00C84E03" w:rsidRDefault="00EE2FDB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Communicate and inform the student and parent body</w:t>
            </w:r>
          </w:p>
          <w:p w:rsidR="008E1314" w:rsidRPr="00C84E03" w:rsidRDefault="0074363C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Continue to e</w:t>
            </w:r>
            <w:r w:rsidR="008E1314" w:rsidRPr="00C84E03">
              <w:rPr>
                <w:sz w:val="20"/>
              </w:rPr>
              <w:t xml:space="preserve">xpand school website and intranet </w:t>
            </w:r>
          </w:p>
          <w:p w:rsidR="0074363C" w:rsidRPr="00C84E03" w:rsidRDefault="0074363C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Increase student input into website. e.g. Technology club</w:t>
            </w:r>
          </w:p>
          <w:p w:rsidR="0074363C" w:rsidRPr="00C84E03" w:rsidRDefault="0074363C" w:rsidP="008B2152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>Increase parent input into website by authoring pages</w:t>
            </w:r>
          </w:p>
          <w:p w:rsidR="0074363C" w:rsidRPr="00C84E03" w:rsidRDefault="009C67EA" w:rsidP="008B2152">
            <w:pPr>
              <w:numPr>
                <w:ilvl w:val="0"/>
                <w:numId w:val="6"/>
              </w:numPr>
              <w:jc w:val="both"/>
            </w:pPr>
            <w:r>
              <w:rPr>
                <w:sz w:val="20"/>
              </w:rPr>
              <w:t>Expand r</w:t>
            </w:r>
            <w:r w:rsidR="0074363C" w:rsidRPr="00C84E03">
              <w:rPr>
                <w:sz w:val="20"/>
              </w:rPr>
              <w:t xml:space="preserve">egular class website pages </w:t>
            </w:r>
          </w:p>
          <w:p w:rsidR="008B65C5" w:rsidRPr="00C84E03" w:rsidRDefault="008B65C5" w:rsidP="00F639BF">
            <w:pPr>
              <w:numPr>
                <w:ilvl w:val="0"/>
                <w:numId w:val="6"/>
              </w:numPr>
              <w:jc w:val="both"/>
            </w:pPr>
            <w:r w:rsidRPr="00C84E03">
              <w:rPr>
                <w:sz w:val="20"/>
              </w:rPr>
              <w:t xml:space="preserve">Increasing use of technology and web programs to cater for students with special needs including </w:t>
            </w:r>
          </w:p>
          <w:p w:rsidR="008B65C5" w:rsidRPr="00C84E03" w:rsidRDefault="008B65C5" w:rsidP="008B65C5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C84E03">
              <w:rPr>
                <w:sz w:val="20"/>
              </w:rPr>
              <w:t>extension and directing students to online extension learning opportunities</w:t>
            </w:r>
          </w:p>
          <w:p w:rsidR="008B2152" w:rsidRPr="008B2152" w:rsidRDefault="008B65C5" w:rsidP="007720B0">
            <w:pPr>
              <w:numPr>
                <w:ilvl w:val="0"/>
                <w:numId w:val="14"/>
              </w:numPr>
              <w:jc w:val="both"/>
            </w:pPr>
            <w:r w:rsidRPr="00C84E03">
              <w:rPr>
                <w:sz w:val="20"/>
              </w:rPr>
              <w:t xml:space="preserve">Support programs to promote autonomous corrective feedback </w:t>
            </w:r>
          </w:p>
        </w:tc>
        <w:tc>
          <w:tcPr>
            <w:tcW w:w="1800" w:type="dxa"/>
          </w:tcPr>
          <w:p w:rsidR="001A53E1" w:rsidRDefault="00C253DD" w:rsidP="00C253DD">
            <w:pPr>
              <w:pStyle w:val="Heading6"/>
              <w:rPr>
                <w:b w:val="0"/>
                <w:sz w:val="16"/>
                <w:szCs w:val="16"/>
              </w:rPr>
            </w:pPr>
            <w:r w:rsidRPr="00C253DD">
              <w:rPr>
                <w:b w:val="0"/>
                <w:sz w:val="16"/>
                <w:szCs w:val="16"/>
              </w:rPr>
              <w:lastRenderedPageBreak/>
              <w:t>Regional Technology advisor/Computer co</w:t>
            </w:r>
          </w:p>
          <w:p w:rsidR="00C253DD" w:rsidRPr="00C253DD" w:rsidRDefault="00C253DD" w:rsidP="00C253DD">
            <w:pPr>
              <w:rPr>
                <w:sz w:val="18"/>
                <w:szCs w:val="18"/>
              </w:rPr>
            </w:pPr>
          </w:p>
          <w:p w:rsidR="007720B0" w:rsidRDefault="007720B0" w:rsidP="00C253DD">
            <w:pPr>
              <w:rPr>
                <w:sz w:val="18"/>
                <w:szCs w:val="18"/>
              </w:rPr>
            </w:pPr>
          </w:p>
          <w:p w:rsidR="00C253DD" w:rsidRPr="00300F3C" w:rsidRDefault="00C253DD" w:rsidP="00C253DD">
            <w:pPr>
              <w:rPr>
                <w:sz w:val="18"/>
                <w:szCs w:val="18"/>
              </w:rPr>
            </w:pPr>
            <w:r w:rsidRPr="00300F3C">
              <w:rPr>
                <w:sz w:val="18"/>
                <w:szCs w:val="18"/>
              </w:rPr>
              <w:t>Principal &amp; Computer Co.</w:t>
            </w:r>
          </w:p>
          <w:p w:rsidR="00300F3C" w:rsidRDefault="00300F3C" w:rsidP="00C253DD"/>
          <w:p w:rsidR="00052525" w:rsidRDefault="00052525" w:rsidP="00C253DD"/>
          <w:p w:rsidR="00052525" w:rsidRPr="00EA1C2A" w:rsidRDefault="00EA1C2A" w:rsidP="00C253DD">
            <w:pPr>
              <w:rPr>
                <w:sz w:val="20"/>
              </w:rPr>
            </w:pPr>
            <w:r w:rsidRPr="00EA1C2A">
              <w:rPr>
                <w:sz w:val="20"/>
              </w:rPr>
              <w:t>Principal</w:t>
            </w:r>
          </w:p>
          <w:p w:rsidR="00052525" w:rsidRDefault="00052525" w:rsidP="00C253DD"/>
          <w:p w:rsidR="007720B0" w:rsidRDefault="007720B0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300F3C" w:rsidRDefault="00300F3C" w:rsidP="00C253DD">
            <w:pPr>
              <w:rPr>
                <w:sz w:val="18"/>
                <w:szCs w:val="18"/>
              </w:rPr>
            </w:pPr>
            <w:r w:rsidRPr="00300F3C">
              <w:rPr>
                <w:sz w:val="18"/>
                <w:szCs w:val="18"/>
              </w:rPr>
              <w:t>DET Connected Classroom program</w:t>
            </w:r>
          </w:p>
          <w:p w:rsidR="001337A4" w:rsidRDefault="001337A4" w:rsidP="00C253DD">
            <w:pPr>
              <w:rPr>
                <w:sz w:val="18"/>
                <w:szCs w:val="18"/>
              </w:rPr>
            </w:pPr>
          </w:p>
          <w:p w:rsidR="001337A4" w:rsidRDefault="001337A4" w:rsidP="00C253DD">
            <w:pPr>
              <w:rPr>
                <w:sz w:val="18"/>
                <w:szCs w:val="18"/>
              </w:rPr>
            </w:pPr>
          </w:p>
          <w:p w:rsidR="001337A4" w:rsidRDefault="006023B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Principal/Tech Coordinator</w:t>
            </w:r>
          </w:p>
          <w:p w:rsidR="001337A4" w:rsidRDefault="001337A4" w:rsidP="00C253DD">
            <w:pPr>
              <w:rPr>
                <w:sz w:val="18"/>
                <w:szCs w:val="18"/>
              </w:rPr>
            </w:pPr>
          </w:p>
          <w:p w:rsidR="001337A4" w:rsidRDefault="001337A4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 Team</w:t>
            </w:r>
          </w:p>
          <w:p w:rsidR="00062032" w:rsidRDefault="00062032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service</w:t>
            </w:r>
          </w:p>
          <w:p w:rsidR="00461347" w:rsidRDefault="00461347" w:rsidP="00C253DD">
            <w:pPr>
              <w:rPr>
                <w:sz w:val="18"/>
                <w:szCs w:val="18"/>
              </w:rPr>
            </w:pPr>
          </w:p>
          <w:p w:rsidR="00461347" w:rsidRDefault="00461347" w:rsidP="00C253DD">
            <w:pPr>
              <w:rPr>
                <w:sz w:val="18"/>
                <w:szCs w:val="18"/>
              </w:rPr>
            </w:pPr>
          </w:p>
          <w:p w:rsidR="00C84E03" w:rsidRDefault="00C84E03" w:rsidP="00C253DD">
            <w:pPr>
              <w:rPr>
                <w:sz w:val="18"/>
                <w:szCs w:val="18"/>
              </w:rPr>
            </w:pPr>
          </w:p>
          <w:p w:rsidR="00461347" w:rsidRDefault="00461347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</w:t>
            </w:r>
            <w:r w:rsidR="006023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T Coordinators</w:t>
            </w: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Principal/Tech Coordinator</w:t>
            </w:r>
          </w:p>
          <w:p w:rsidR="006023BC" w:rsidRDefault="006023BC" w:rsidP="006023BC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  <w:p w:rsidR="006023BC" w:rsidRDefault="006023BC" w:rsidP="006023BC">
            <w:pPr>
              <w:rPr>
                <w:sz w:val="18"/>
                <w:szCs w:val="18"/>
              </w:rPr>
            </w:pPr>
          </w:p>
          <w:p w:rsidR="006023BC" w:rsidRDefault="006023BC" w:rsidP="0060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</w:t>
            </w:r>
          </w:p>
          <w:p w:rsidR="006023BC" w:rsidRPr="00300F3C" w:rsidRDefault="006023B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6023BC" w:rsidRPr="006023BC" w:rsidRDefault="006023BC" w:rsidP="006023BC">
            <w:pPr>
              <w:rPr>
                <w:sz w:val="20"/>
              </w:rPr>
            </w:pPr>
            <w:r>
              <w:lastRenderedPageBreak/>
              <w:t xml:space="preserve">   </w:t>
            </w:r>
            <w:r w:rsidRPr="006023BC">
              <w:rPr>
                <w:sz w:val="20"/>
              </w:rPr>
              <w:t xml:space="preserve">Term 1 </w:t>
            </w:r>
            <w:r>
              <w:rPr>
                <w:sz w:val="20"/>
              </w:rPr>
              <w:t>~</w:t>
            </w:r>
            <w:r w:rsidRPr="006023BC">
              <w:rPr>
                <w:sz w:val="20"/>
              </w:rPr>
              <w:t>2010</w:t>
            </w:r>
          </w:p>
          <w:p w:rsidR="00052525" w:rsidRPr="00052525" w:rsidRDefault="00052525" w:rsidP="00052525"/>
          <w:p w:rsidR="00C253DD" w:rsidRDefault="00C253DD" w:rsidP="00C253DD"/>
          <w:p w:rsidR="00C253DD" w:rsidRDefault="00E93929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2</w:t>
            </w:r>
            <w:r w:rsidR="00C253DD" w:rsidRPr="00C253DD">
              <w:rPr>
                <w:sz w:val="18"/>
                <w:szCs w:val="18"/>
              </w:rPr>
              <w:t>~2009</w:t>
            </w: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74363C" w:rsidP="0005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1~2011</w:t>
            </w: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C253DD" w:rsidRDefault="00C253DD" w:rsidP="00C253DD">
            <w:pPr>
              <w:rPr>
                <w:sz w:val="18"/>
                <w:szCs w:val="18"/>
              </w:rPr>
            </w:pPr>
          </w:p>
          <w:p w:rsidR="00C253DD" w:rsidRDefault="00C253DD" w:rsidP="00C253DD">
            <w:pPr>
              <w:rPr>
                <w:sz w:val="18"/>
                <w:szCs w:val="18"/>
              </w:rPr>
            </w:pPr>
          </w:p>
          <w:p w:rsidR="00C253DD" w:rsidRDefault="0074363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2-2011</w:t>
            </w:r>
          </w:p>
          <w:p w:rsidR="00C253DD" w:rsidRDefault="00062032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1</w:t>
            </w:r>
            <w:r w:rsidR="001337A4">
              <w:rPr>
                <w:sz w:val="18"/>
                <w:szCs w:val="18"/>
              </w:rPr>
              <w:t>~2010</w:t>
            </w: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6023B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or 2011</w:t>
            </w:r>
          </w:p>
          <w:p w:rsidR="00C84E03" w:rsidRDefault="00C84E03" w:rsidP="00C253DD">
            <w:pPr>
              <w:rPr>
                <w:sz w:val="18"/>
                <w:szCs w:val="18"/>
              </w:rPr>
            </w:pPr>
          </w:p>
          <w:p w:rsidR="00C84E03" w:rsidRDefault="00C84E03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C84E03" w:rsidRDefault="00C84E03" w:rsidP="00C253DD">
            <w:pPr>
              <w:rPr>
                <w:sz w:val="18"/>
                <w:szCs w:val="18"/>
              </w:rPr>
            </w:pPr>
          </w:p>
          <w:p w:rsidR="00C84E03" w:rsidRDefault="00C84E03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  <w:r w:rsidR="003242F4">
              <w:rPr>
                <w:sz w:val="18"/>
                <w:szCs w:val="18"/>
              </w:rPr>
              <w:t>/2011</w:t>
            </w: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Pr="003242F4" w:rsidRDefault="006023BC" w:rsidP="00C253DD">
            <w:pPr>
              <w:rPr>
                <w:b/>
                <w:sz w:val="18"/>
                <w:szCs w:val="18"/>
              </w:rPr>
            </w:pPr>
            <w:r w:rsidRPr="003242F4">
              <w:rPr>
                <w:b/>
                <w:sz w:val="18"/>
                <w:szCs w:val="18"/>
              </w:rPr>
              <w:t>2011</w:t>
            </w:r>
            <w:r w:rsidR="003242F4" w:rsidRPr="003242F4">
              <w:rPr>
                <w:b/>
                <w:sz w:val="18"/>
                <w:szCs w:val="18"/>
              </w:rPr>
              <w:t xml:space="preserve"> INSTALLED</w:t>
            </w: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Term 1</w:t>
            </w: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3242F4" w:rsidRDefault="003242F4" w:rsidP="0032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Term 1</w:t>
            </w:r>
          </w:p>
          <w:p w:rsidR="003242F4" w:rsidRDefault="003242F4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6023BC" w:rsidRDefault="006023BC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Default="00052525" w:rsidP="00C253DD">
            <w:pPr>
              <w:rPr>
                <w:sz w:val="18"/>
                <w:szCs w:val="18"/>
              </w:rPr>
            </w:pPr>
          </w:p>
          <w:p w:rsidR="00052525" w:rsidRPr="00C253DD" w:rsidRDefault="00052525" w:rsidP="00C253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56A1" w:rsidRPr="00FC4039" w:rsidRDefault="00FC4039" w:rsidP="00C656A1">
            <w:pPr>
              <w:rPr>
                <w:sz w:val="20"/>
              </w:rPr>
            </w:pPr>
            <w:r w:rsidRPr="00FC4039">
              <w:rPr>
                <w:sz w:val="20"/>
              </w:rPr>
              <w:lastRenderedPageBreak/>
              <w:t>2011</w:t>
            </w:r>
          </w:p>
          <w:p w:rsidR="00FC4039" w:rsidRDefault="00FC4039" w:rsidP="00C656A1"/>
          <w:p w:rsidR="00C656A1" w:rsidRDefault="00C656A1" w:rsidP="00C656A1">
            <w:pPr>
              <w:rPr>
                <w:sz w:val="20"/>
              </w:rPr>
            </w:pPr>
            <w:r w:rsidRPr="00C656A1">
              <w:rPr>
                <w:sz w:val="20"/>
              </w:rPr>
              <w:t>Investing in Schools Grant</w:t>
            </w:r>
          </w:p>
          <w:p w:rsidR="00E93929" w:rsidRDefault="00E93929" w:rsidP="00C656A1">
            <w:pPr>
              <w:rPr>
                <w:sz w:val="20"/>
              </w:rPr>
            </w:pPr>
          </w:p>
          <w:p w:rsidR="00E93929" w:rsidRDefault="00E93929" w:rsidP="00C656A1">
            <w:pPr>
              <w:rPr>
                <w:sz w:val="20"/>
              </w:rPr>
            </w:pPr>
            <w:r>
              <w:rPr>
                <w:sz w:val="20"/>
              </w:rPr>
              <w:t xml:space="preserve">National school Pride </w:t>
            </w:r>
          </w:p>
          <w:p w:rsidR="00C656A1" w:rsidRDefault="0074363C" w:rsidP="00C656A1">
            <w:pPr>
              <w:rPr>
                <w:sz w:val="20"/>
              </w:rPr>
            </w:pPr>
            <w:r>
              <w:rPr>
                <w:sz w:val="20"/>
              </w:rPr>
              <w:t>BER</w:t>
            </w:r>
          </w:p>
          <w:p w:rsidR="00C656A1" w:rsidRDefault="00C656A1" w:rsidP="00C656A1">
            <w:pPr>
              <w:rPr>
                <w:sz w:val="20"/>
              </w:rPr>
            </w:pPr>
          </w:p>
          <w:p w:rsidR="00052525" w:rsidRDefault="0074363C" w:rsidP="00C656A1">
            <w:pPr>
              <w:rPr>
                <w:sz w:val="20"/>
              </w:rPr>
            </w:pPr>
            <w:r>
              <w:rPr>
                <w:sz w:val="20"/>
              </w:rPr>
              <w:t>BER</w:t>
            </w:r>
          </w:p>
          <w:p w:rsidR="00052525" w:rsidRDefault="00052525" w:rsidP="00C656A1">
            <w:pPr>
              <w:rPr>
                <w:sz w:val="20"/>
              </w:rPr>
            </w:pPr>
          </w:p>
          <w:p w:rsidR="00C656A1" w:rsidRDefault="00C656A1" w:rsidP="00C656A1">
            <w:pPr>
              <w:rPr>
                <w:sz w:val="20"/>
              </w:rPr>
            </w:pPr>
            <w:r>
              <w:rPr>
                <w:sz w:val="20"/>
              </w:rPr>
              <w:t>DET</w:t>
            </w:r>
          </w:p>
          <w:p w:rsidR="009E657D" w:rsidRDefault="009E657D" w:rsidP="00C656A1">
            <w:pPr>
              <w:rPr>
                <w:sz w:val="20"/>
              </w:rPr>
            </w:pPr>
          </w:p>
          <w:p w:rsidR="009E657D" w:rsidRDefault="009E657D" w:rsidP="00C656A1">
            <w:pPr>
              <w:rPr>
                <w:sz w:val="20"/>
              </w:rPr>
            </w:pPr>
          </w:p>
          <w:p w:rsidR="009E657D" w:rsidRDefault="006023BC" w:rsidP="00C656A1">
            <w:pPr>
              <w:rPr>
                <w:sz w:val="20"/>
              </w:rPr>
            </w:pPr>
            <w:r>
              <w:rPr>
                <w:sz w:val="20"/>
              </w:rPr>
              <w:t>Global funds</w:t>
            </w:r>
          </w:p>
          <w:p w:rsidR="006023BC" w:rsidRDefault="006023BC" w:rsidP="006023BC">
            <w:pPr>
              <w:rPr>
                <w:sz w:val="20"/>
              </w:rPr>
            </w:pPr>
            <w:r>
              <w:rPr>
                <w:sz w:val="20"/>
              </w:rPr>
              <w:t xml:space="preserve">Tech </w:t>
            </w:r>
            <w:r w:rsidR="009E657D">
              <w:rPr>
                <w:sz w:val="20"/>
              </w:rPr>
              <w:t>Coordinator</w:t>
            </w:r>
          </w:p>
          <w:p w:rsidR="00C84E03" w:rsidRDefault="00C84E03" w:rsidP="006023BC">
            <w:pPr>
              <w:rPr>
                <w:sz w:val="20"/>
              </w:rPr>
            </w:pPr>
          </w:p>
          <w:p w:rsidR="00C84E03" w:rsidRDefault="00C84E03" w:rsidP="006023BC">
            <w:pPr>
              <w:rPr>
                <w:sz w:val="20"/>
              </w:rPr>
            </w:pPr>
            <w:r>
              <w:rPr>
                <w:sz w:val="20"/>
              </w:rPr>
              <w:t>BER</w:t>
            </w:r>
          </w:p>
          <w:p w:rsidR="00C84E03" w:rsidRDefault="00C84E03" w:rsidP="006023BC">
            <w:pPr>
              <w:rPr>
                <w:sz w:val="20"/>
              </w:rPr>
            </w:pPr>
          </w:p>
          <w:p w:rsidR="00C84E03" w:rsidRDefault="00C84E03" w:rsidP="006023BC">
            <w:pPr>
              <w:rPr>
                <w:sz w:val="20"/>
              </w:rPr>
            </w:pPr>
            <w:r>
              <w:rPr>
                <w:sz w:val="20"/>
              </w:rPr>
              <w:t>BER</w:t>
            </w: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F639BF" w:rsidRDefault="00F639BF" w:rsidP="006023BC">
            <w:pPr>
              <w:rPr>
                <w:sz w:val="20"/>
              </w:rPr>
            </w:pPr>
          </w:p>
          <w:p w:rsidR="00F639BF" w:rsidRDefault="00F639BF" w:rsidP="006023BC">
            <w:pPr>
              <w:rPr>
                <w:sz w:val="20"/>
              </w:rPr>
            </w:pPr>
          </w:p>
          <w:p w:rsidR="00F639BF" w:rsidRDefault="00F639BF" w:rsidP="006023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SDDays</w:t>
            </w:r>
            <w:proofErr w:type="spellEnd"/>
          </w:p>
          <w:p w:rsidR="006023BC" w:rsidRDefault="006023BC" w:rsidP="006023BC">
            <w:pPr>
              <w:rPr>
                <w:sz w:val="20"/>
              </w:rPr>
            </w:pPr>
          </w:p>
          <w:p w:rsidR="009E657D" w:rsidRPr="00C656A1" w:rsidRDefault="006023BC" w:rsidP="006023BC">
            <w:pPr>
              <w:rPr>
                <w:sz w:val="20"/>
              </w:rPr>
            </w:pPr>
            <w:r>
              <w:rPr>
                <w:sz w:val="20"/>
              </w:rPr>
              <w:t>Tech Coordinator</w:t>
            </w:r>
            <w:r w:rsidR="009E657D">
              <w:rPr>
                <w:sz w:val="20"/>
              </w:rPr>
              <w:t xml:space="preserve"> </w:t>
            </w:r>
          </w:p>
        </w:tc>
      </w:tr>
    </w:tbl>
    <w:p w:rsidR="00337F6D" w:rsidRDefault="00337F6D" w:rsidP="00DA3052">
      <w:pPr>
        <w:pStyle w:val="FootnoteText"/>
        <w:rPr>
          <w:b/>
          <w:sz w:val="24"/>
          <w:szCs w:val="24"/>
        </w:rPr>
      </w:pPr>
    </w:p>
    <w:p w:rsidR="007F011C" w:rsidRDefault="007F011C" w:rsidP="00DA3052">
      <w:pPr>
        <w:pStyle w:val="FootnoteText"/>
        <w:rPr>
          <w:b/>
          <w:sz w:val="24"/>
          <w:szCs w:val="24"/>
        </w:rPr>
      </w:pPr>
    </w:p>
    <w:p w:rsidR="006C6C29" w:rsidRDefault="006C6C29" w:rsidP="00DA3052">
      <w:pPr>
        <w:pStyle w:val="FootnoteText"/>
        <w:rPr>
          <w:b/>
          <w:sz w:val="24"/>
          <w:szCs w:val="24"/>
        </w:rPr>
      </w:pPr>
    </w:p>
    <w:p w:rsidR="00213B9E" w:rsidRPr="00DA3052" w:rsidRDefault="006E0130" w:rsidP="00DA3052">
      <w:pPr>
        <w:pStyle w:val="FootnoteText"/>
        <w:rPr>
          <w:b/>
          <w:sz w:val="22"/>
        </w:rPr>
      </w:pPr>
      <w:r w:rsidRPr="00FB4E6A">
        <w:rPr>
          <w:b/>
          <w:sz w:val="24"/>
          <w:szCs w:val="24"/>
        </w:rPr>
        <w:t>School Priority Area:</w:t>
      </w:r>
      <w:r>
        <w:rPr>
          <w:b/>
          <w:sz w:val="22"/>
        </w:rPr>
        <w:t xml:space="preserve">  Engagement</w:t>
      </w:r>
    </w:p>
    <w:p w:rsidR="00957A1D" w:rsidRDefault="00957A1D" w:rsidP="00957A1D">
      <w:pPr>
        <w:pStyle w:val="FootnoteText"/>
        <w:rPr>
          <w:sz w:val="22"/>
        </w:rPr>
      </w:pPr>
    </w:p>
    <w:p w:rsidR="00261FBB" w:rsidRDefault="00957A1D" w:rsidP="00957A1D">
      <w:pPr>
        <w:rPr>
          <w:sz w:val="20"/>
        </w:rPr>
      </w:pPr>
      <w:proofErr w:type="gramStart"/>
      <w:r w:rsidRPr="00B627B2">
        <w:rPr>
          <w:b/>
          <w:szCs w:val="24"/>
        </w:rPr>
        <w:t xml:space="preserve">Intended Outcomes:  </w:t>
      </w:r>
      <w:r w:rsidR="00261FBB">
        <w:rPr>
          <w:sz w:val="20"/>
        </w:rPr>
        <w:t>Enhance</w:t>
      </w:r>
      <w:r>
        <w:rPr>
          <w:sz w:val="20"/>
        </w:rPr>
        <w:t>d</w:t>
      </w:r>
      <w:r w:rsidR="00261FBB">
        <w:rPr>
          <w:sz w:val="20"/>
        </w:rPr>
        <w:t xml:space="preserve"> student engageme</w:t>
      </w:r>
      <w:r w:rsidR="00261FBB" w:rsidRPr="000B26C3">
        <w:rPr>
          <w:sz w:val="20"/>
        </w:rPr>
        <w:t xml:space="preserve">nt </w:t>
      </w:r>
      <w:r w:rsidR="00C06778">
        <w:rPr>
          <w:sz w:val="20"/>
        </w:rPr>
        <w:t>and embed</w:t>
      </w:r>
      <w:r>
        <w:rPr>
          <w:sz w:val="20"/>
        </w:rPr>
        <w:t>ded</w:t>
      </w:r>
      <w:r w:rsidR="00C06778">
        <w:rPr>
          <w:sz w:val="20"/>
        </w:rPr>
        <w:t xml:space="preserve"> school values </w:t>
      </w:r>
      <w:r w:rsidR="00261FBB" w:rsidRPr="000B26C3">
        <w:rPr>
          <w:sz w:val="20"/>
        </w:rPr>
        <w:t xml:space="preserve">through </w:t>
      </w:r>
      <w:r w:rsidR="00261FBB">
        <w:rPr>
          <w:sz w:val="20"/>
        </w:rPr>
        <w:t>the implementation of strong welfare programs, Values in Action Community of Schools Project</w:t>
      </w:r>
      <w:r w:rsidR="007728A3">
        <w:rPr>
          <w:sz w:val="20"/>
        </w:rPr>
        <w:t xml:space="preserve">, </w:t>
      </w:r>
      <w:r w:rsidR="007728A3" w:rsidRPr="007728A3">
        <w:rPr>
          <w:sz w:val="20"/>
        </w:rPr>
        <w:t>Personalised Learning Plans for Indigenous students</w:t>
      </w:r>
      <w:r w:rsidR="007728A3">
        <w:t xml:space="preserve"> </w:t>
      </w:r>
      <w:r w:rsidR="00261FBB">
        <w:rPr>
          <w:sz w:val="20"/>
        </w:rPr>
        <w:t xml:space="preserve">and stimulating learning </w:t>
      </w:r>
      <w:r w:rsidR="00BB43C2">
        <w:rPr>
          <w:sz w:val="20"/>
        </w:rPr>
        <w:t xml:space="preserve">and enrichment </w:t>
      </w:r>
      <w:r w:rsidR="00261FBB">
        <w:rPr>
          <w:sz w:val="20"/>
        </w:rPr>
        <w:t>programs.</w:t>
      </w:r>
      <w:proofErr w:type="gramEnd"/>
    </w:p>
    <w:p w:rsidR="006E0130" w:rsidRPr="00B627B2" w:rsidRDefault="006E0130" w:rsidP="00261FBB">
      <w:r w:rsidRPr="00B627B2">
        <w:t xml:space="preserve">     </w:t>
      </w:r>
    </w:p>
    <w:p w:rsidR="001E22AA" w:rsidRDefault="00B939CF" w:rsidP="00C62A31">
      <w:pPr>
        <w:rPr>
          <w:sz w:val="20"/>
        </w:rPr>
      </w:pPr>
      <w:r>
        <w:rPr>
          <w:b/>
          <w:szCs w:val="24"/>
        </w:rPr>
        <w:t>Goals</w:t>
      </w:r>
      <w:r w:rsidR="006E0130" w:rsidRPr="00FB4E6A">
        <w:rPr>
          <w:b/>
          <w:szCs w:val="24"/>
        </w:rPr>
        <w:t xml:space="preserve">: </w:t>
      </w:r>
      <w:r w:rsidR="00C62A31">
        <w:rPr>
          <w:b/>
          <w:szCs w:val="24"/>
        </w:rPr>
        <w:t xml:space="preserve"> </w:t>
      </w:r>
      <w:r w:rsidR="00C62A31">
        <w:rPr>
          <w:sz w:val="20"/>
        </w:rPr>
        <w:t xml:space="preserve">Students, staff and community demonstrating school values, and in particular the focus on “Respect </w:t>
      </w:r>
      <w:proofErr w:type="gramStart"/>
      <w:r w:rsidR="00C62A31">
        <w:rPr>
          <w:sz w:val="20"/>
        </w:rPr>
        <w:t>Yourself</w:t>
      </w:r>
      <w:proofErr w:type="gramEnd"/>
      <w:r w:rsidR="00C62A31">
        <w:rPr>
          <w:sz w:val="20"/>
        </w:rPr>
        <w:t>, Respect Others and Respect the                       Environment”</w:t>
      </w:r>
    </w:p>
    <w:p w:rsidR="006E0130" w:rsidRDefault="001E22AA" w:rsidP="001E22AA">
      <w:pPr>
        <w:ind w:left="1065"/>
        <w:rPr>
          <w:sz w:val="20"/>
        </w:rPr>
      </w:pPr>
      <w:r>
        <w:rPr>
          <w:sz w:val="20"/>
        </w:rPr>
        <w:t>Increased on task learning time as measured by pre and post assessments</w:t>
      </w:r>
      <w:r w:rsidR="006E0130">
        <w:rPr>
          <w:b/>
          <w:sz w:val="22"/>
        </w:rPr>
        <w:t xml:space="preserve"> </w:t>
      </w:r>
      <w:r w:rsidR="00E44E0E" w:rsidRPr="00E44E0E">
        <w:rPr>
          <w:sz w:val="20"/>
        </w:rPr>
        <w:t>Increased on task and completed task learning time</w:t>
      </w:r>
      <w:r w:rsidR="00E44E0E">
        <w:rPr>
          <w:sz w:val="20"/>
        </w:rPr>
        <w:t xml:space="preserve"> as measured by pre and post observational data</w:t>
      </w:r>
    </w:p>
    <w:p w:rsidR="00E44E0E" w:rsidRDefault="00BE0C8D" w:rsidP="00964A28">
      <w:pPr>
        <w:ind w:left="1020"/>
        <w:rPr>
          <w:sz w:val="20"/>
        </w:rPr>
      </w:pPr>
      <w:r>
        <w:rPr>
          <w:sz w:val="20"/>
        </w:rPr>
        <w:t xml:space="preserve"> </w:t>
      </w:r>
      <w:r w:rsidR="00E44E0E">
        <w:rPr>
          <w:sz w:val="20"/>
        </w:rPr>
        <w:t xml:space="preserve">Students, staff and community demonstrating school values, </w:t>
      </w:r>
      <w:r w:rsidR="00E70BD6">
        <w:rPr>
          <w:sz w:val="20"/>
        </w:rPr>
        <w:t xml:space="preserve">and in particular the focus on “Respect </w:t>
      </w:r>
      <w:proofErr w:type="gramStart"/>
      <w:r w:rsidR="00E70BD6">
        <w:rPr>
          <w:sz w:val="20"/>
        </w:rPr>
        <w:t>Yourself</w:t>
      </w:r>
      <w:proofErr w:type="gramEnd"/>
      <w:r w:rsidR="00E70BD6">
        <w:rPr>
          <w:sz w:val="20"/>
        </w:rPr>
        <w:t xml:space="preserve">, Respect Others and Respect the      </w:t>
      </w:r>
      <w:r w:rsidR="00964A28">
        <w:rPr>
          <w:sz w:val="20"/>
        </w:rPr>
        <w:t xml:space="preserve">   </w:t>
      </w:r>
      <w:r>
        <w:rPr>
          <w:sz w:val="20"/>
        </w:rPr>
        <w:t xml:space="preserve">        </w:t>
      </w:r>
      <w:r w:rsidR="00E70BD6">
        <w:rPr>
          <w:sz w:val="20"/>
        </w:rPr>
        <w:t>E</w:t>
      </w:r>
      <w:r w:rsidR="00E44E0E">
        <w:rPr>
          <w:sz w:val="20"/>
        </w:rPr>
        <w:t>nvironment</w:t>
      </w:r>
      <w:r w:rsidR="00E70BD6">
        <w:rPr>
          <w:sz w:val="20"/>
        </w:rPr>
        <w:t>”</w:t>
      </w:r>
    </w:p>
    <w:p w:rsidR="00731173" w:rsidRDefault="00964A28" w:rsidP="001E22AA">
      <w:pPr>
        <w:rPr>
          <w:sz w:val="20"/>
        </w:rPr>
      </w:pPr>
      <w:r>
        <w:rPr>
          <w:sz w:val="20"/>
        </w:rPr>
        <w:t xml:space="preserve">                 </w:t>
      </w:r>
      <w:r w:rsidR="00BE0C8D">
        <w:rPr>
          <w:sz w:val="20"/>
        </w:rPr>
        <w:t xml:space="preserve"> </w:t>
      </w:r>
      <w:r>
        <w:rPr>
          <w:sz w:val="20"/>
        </w:rPr>
        <w:t xml:space="preserve"> </w:t>
      </w:r>
      <w:r w:rsidR="00297BB0">
        <w:rPr>
          <w:sz w:val="20"/>
        </w:rPr>
        <w:t xml:space="preserve">Increasing </w:t>
      </w:r>
      <w:r w:rsidR="00E44E0E">
        <w:rPr>
          <w:sz w:val="20"/>
        </w:rPr>
        <w:t xml:space="preserve">student voice and the principles of the “Values in Action School Project” in the Middle </w:t>
      </w:r>
      <w:proofErr w:type="gramStart"/>
      <w:r w:rsidR="00E44E0E">
        <w:rPr>
          <w:sz w:val="20"/>
        </w:rPr>
        <w:t>School(</w:t>
      </w:r>
      <w:proofErr w:type="gramEnd"/>
      <w:r w:rsidR="00E44E0E">
        <w:rPr>
          <w:sz w:val="20"/>
        </w:rPr>
        <w:t>Years 5 to 8)</w:t>
      </w:r>
    </w:p>
    <w:p w:rsidR="00297BB0" w:rsidRDefault="00964A28" w:rsidP="00964A28">
      <w:pPr>
        <w:rPr>
          <w:sz w:val="20"/>
        </w:rPr>
      </w:pPr>
      <w:r>
        <w:rPr>
          <w:sz w:val="20"/>
        </w:rPr>
        <w:t xml:space="preserve">                 </w:t>
      </w:r>
      <w:r w:rsidR="00BE0C8D">
        <w:rPr>
          <w:sz w:val="20"/>
        </w:rPr>
        <w:t xml:space="preserve"> </w:t>
      </w:r>
      <w:r>
        <w:rPr>
          <w:sz w:val="20"/>
        </w:rPr>
        <w:t xml:space="preserve"> I</w:t>
      </w:r>
      <w:r w:rsidR="00297BB0" w:rsidRPr="009446C1">
        <w:rPr>
          <w:sz w:val="20"/>
        </w:rPr>
        <w:t>ndigenous culture actively promoted and embedded in school programs</w:t>
      </w:r>
    </w:p>
    <w:p w:rsidR="006E0130" w:rsidRDefault="006E0130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Default="00731173" w:rsidP="006E0130">
      <w:pPr>
        <w:rPr>
          <w:sz w:val="22"/>
        </w:rPr>
      </w:pPr>
    </w:p>
    <w:p w:rsidR="00731173" w:rsidRPr="00FB4E6A" w:rsidRDefault="00731173" w:rsidP="006E0130">
      <w:pPr>
        <w:rPr>
          <w:sz w:val="22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112"/>
        <w:gridCol w:w="1800"/>
        <w:gridCol w:w="1800"/>
        <w:gridCol w:w="1800"/>
      </w:tblGrid>
      <w:tr w:rsidR="006E0130">
        <w:tc>
          <w:tcPr>
            <w:tcW w:w="3708" w:type="dxa"/>
            <w:vAlign w:val="center"/>
          </w:tcPr>
          <w:p w:rsidR="006E0130" w:rsidRPr="00B558A2" w:rsidRDefault="006E0130" w:rsidP="006E01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5112" w:type="dxa"/>
            <w:vAlign w:val="center"/>
          </w:tcPr>
          <w:p w:rsidR="006E0130" w:rsidRPr="00B558A2" w:rsidRDefault="006E0130" w:rsidP="006E0130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Strategies</w:t>
            </w:r>
            <w:r w:rsidRPr="00B558A2">
              <w:rPr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E0130" w:rsidRDefault="006E0130" w:rsidP="006E0130">
            <w:pPr>
              <w:pStyle w:val="Heading6"/>
              <w:jc w:val="center"/>
              <w:rPr>
                <w:szCs w:val="22"/>
              </w:rPr>
            </w:pPr>
          </w:p>
          <w:p w:rsidR="006E0130" w:rsidRDefault="006E0130" w:rsidP="006E0130">
            <w:pPr>
              <w:pStyle w:val="Heading6"/>
              <w:jc w:val="center"/>
              <w:rPr>
                <w:szCs w:val="22"/>
              </w:rPr>
            </w:pPr>
          </w:p>
          <w:p w:rsidR="006E0130" w:rsidRPr="00B558A2" w:rsidRDefault="006E0130" w:rsidP="006E0130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800" w:type="dxa"/>
          </w:tcPr>
          <w:p w:rsidR="006E0130" w:rsidRDefault="006E0130" w:rsidP="006E0130">
            <w:pPr>
              <w:pStyle w:val="Heading6"/>
              <w:jc w:val="center"/>
              <w:rPr>
                <w:szCs w:val="22"/>
              </w:rPr>
            </w:pPr>
          </w:p>
          <w:p w:rsidR="006E0130" w:rsidRDefault="006E0130" w:rsidP="006E0130">
            <w:pPr>
              <w:pStyle w:val="Heading6"/>
              <w:jc w:val="center"/>
              <w:rPr>
                <w:szCs w:val="22"/>
              </w:rPr>
            </w:pPr>
          </w:p>
          <w:p w:rsidR="006E0130" w:rsidRPr="00B558A2" w:rsidRDefault="006E0130" w:rsidP="006E0130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Time Frame</w:t>
            </w:r>
          </w:p>
        </w:tc>
        <w:tc>
          <w:tcPr>
            <w:tcW w:w="1800" w:type="dxa"/>
          </w:tcPr>
          <w:p w:rsidR="006E0130" w:rsidRDefault="006E0130" w:rsidP="006E0130">
            <w:pPr>
              <w:pStyle w:val="Heading6"/>
              <w:jc w:val="center"/>
              <w:rPr>
                <w:szCs w:val="22"/>
              </w:rPr>
            </w:pPr>
          </w:p>
          <w:p w:rsidR="006E0130" w:rsidRPr="00B558A2" w:rsidRDefault="006E0130" w:rsidP="006E0130">
            <w:pPr>
              <w:pStyle w:val="Heading6"/>
              <w:jc w:val="center"/>
              <w:rPr>
                <w:szCs w:val="22"/>
              </w:rPr>
            </w:pPr>
            <w:r>
              <w:rPr>
                <w:szCs w:val="22"/>
              </w:rPr>
              <w:t>Resource Allocation and Funding Source</w:t>
            </w:r>
          </w:p>
        </w:tc>
      </w:tr>
      <w:tr w:rsidR="006E0130" w:rsidTr="007E716F">
        <w:trPr>
          <w:trHeight w:val="1685"/>
        </w:trPr>
        <w:tc>
          <w:tcPr>
            <w:tcW w:w="3708" w:type="dxa"/>
            <w:vAlign w:val="center"/>
          </w:tcPr>
          <w:p w:rsidR="009446C1" w:rsidRDefault="009446C1" w:rsidP="009446C1">
            <w:pPr>
              <w:rPr>
                <w:sz w:val="20"/>
              </w:rPr>
            </w:pPr>
            <w:r>
              <w:rPr>
                <w:sz w:val="20"/>
              </w:rPr>
              <w:t>Consistent implementation of School Discipline Policy.</w:t>
            </w:r>
          </w:p>
          <w:p w:rsidR="009446C1" w:rsidRDefault="009446C1" w:rsidP="009446C1">
            <w:pPr>
              <w:rPr>
                <w:sz w:val="20"/>
              </w:rPr>
            </w:pPr>
          </w:p>
          <w:p w:rsidR="006E0130" w:rsidRDefault="009446C1" w:rsidP="009446C1">
            <w:pPr>
              <w:rPr>
                <w:sz w:val="20"/>
              </w:rPr>
            </w:pPr>
            <w:r>
              <w:rPr>
                <w:sz w:val="20"/>
              </w:rPr>
              <w:t xml:space="preserve">Students engaged in active and peaceable play </w:t>
            </w:r>
          </w:p>
          <w:p w:rsidR="004D5CE9" w:rsidRDefault="004D5CE9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  <w:r>
              <w:rPr>
                <w:sz w:val="20"/>
              </w:rPr>
              <w:t>Students are assuming active leadership roles.</w:t>
            </w:r>
          </w:p>
          <w:p w:rsidR="009446C1" w:rsidRDefault="009446C1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  <w:r>
              <w:rPr>
                <w:sz w:val="20"/>
              </w:rPr>
              <w:t>Students are promoting peaceful conflict resolution.</w:t>
            </w:r>
          </w:p>
          <w:p w:rsidR="009446C1" w:rsidRDefault="009446C1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F90E5E" w:rsidRDefault="00F90E5E" w:rsidP="009446C1">
            <w:pPr>
              <w:rPr>
                <w:sz w:val="20"/>
              </w:rPr>
            </w:pPr>
          </w:p>
          <w:p w:rsidR="00DA3052" w:rsidRDefault="00DA3052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  <w:r>
              <w:rPr>
                <w:sz w:val="20"/>
              </w:rPr>
              <w:t xml:space="preserve">Stage 3 students </w:t>
            </w:r>
            <w:r w:rsidR="00C06778">
              <w:rPr>
                <w:sz w:val="20"/>
              </w:rPr>
              <w:t xml:space="preserve">engaged in a </w:t>
            </w:r>
            <w:r w:rsidR="003739CD">
              <w:rPr>
                <w:sz w:val="20"/>
              </w:rPr>
              <w:t xml:space="preserve">Cluster of Schools (Community of Schools) Poverty case study as part of the prestigious national project of “Values </w:t>
            </w:r>
            <w:r w:rsidR="003739CD">
              <w:rPr>
                <w:sz w:val="20"/>
              </w:rPr>
              <w:lastRenderedPageBreak/>
              <w:t>in Action School Project” developed by the Curriculum Corporation</w:t>
            </w: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</w:p>
          <w:p w:rsidR="007E716F" w:rsidRDefault="007E716F" w:rsidP="009446C1">
            <w:pPr>
              <w:rPr>
                <w:sz w:val="20"/>
              </w:rPr>
            </w:pPr>
          </w:p>
          <w:p w:rsidR="008B24B5" w:rsidRDefault="008B24B5" w:rsidP="009446C1">
            <w:pPr>
              <w:rPr>
                <w:sz w:val="20"/>
              </w:rPr>
            </w:pPr>
            <w:r>
              <w:rPr>
                <w:sz w:val="20"/>
              </w:rPr>
              <w:t>Increased understanding and application of “student voice”</w:t>
            </w:r>
          </w:p>
          <w:p w:rsidR="00C83860" w:rsidRDefault="00C83860" w:rsidP="009446C1">
            <w:pPr>
              <w:rPr>
                <w:sz w:val="20"/>
              </w:rPr>
            </w:pPr>
          </w:p>
          <w:p w:rsidR="00C83860" w:rsidRDefault="00C83860" w:rsidP="009446C1">
            <w:pPr>
              <w:rPr>
                <w:sz w:val="20"/>
              </w:rPr>
            </w:pPr>
          </w:p>
          <w:p w:rsidR="00C83860" w:rsidRDefault="00C83860" w:rsidP="009446C1">
            <w:pPr>
              <w:rPr>
                <w:sz w:val="20"/>
              </w:rPr>
            </w:pPr>
          </w:p>
          <w:p w:rsidR="00C83860" w:rsidRDefault="00C83860" w:rsidP="009446C1">
            <w:pPr>
              <w:rPr>
                <w:sz w:val="20"/>
              </w:rPr>
            </w:pPr>
            <w:r>
              <w:rPr>
                <w:sz w:val="20"/>
              </w:rPr>
              <w:t xml:space="preserve">Students trained and implementing </w:t>
            </w:r>
            <w:r w:rsidR="007815C6">
              <w:rPr>
                <w:sz w:val="20"/>
              </w:rPr>
              <w:t>additional technology applications to support communication outcomes.</w:t>
            </w:r>
          </w:p>
          <w:p w:rsidR="00DF5473" w:rsidRDefault="00DF5473" w:rsidP="009446C1">
            <w:pPr>
              <w:rPr>
                <w:sz w:val="20"/>
              </w:rPr>
            </w:pPr>
          </w:p>
          <w:p w:rsidR="00DF5473" w:rsidRDefault="00DF5473" w:rsidP="009446C1">
            <w:pPr>
              <w:rPr>
                <w:sz w:val="20"/>
              </w:rPr>
            </w:pPr>
          </w:p>
          <w:p w:rsidR="00DF5473" w:rsidRDefault="00DF5473" w:rsidP="009446C1">
            <w:pPr>
              <w:rPr>
                <w:sz w:val="20"/>
              </w:rPr>
            </w:pPr>
          </w:p>
          <w:p w:rsidR="00DF5473" w:rsidRDefault="00DF5473" w:rsidP="009446C1">
            <w:pPr>
              <w:rPr>
                <w:sz w:val="20"/>
              </w:rPr>
            </w:pPr>
          </w:p>
          <w:p w:rsidR="00DF5473" w:rsidRDefault="00DF5473" w:rsidP="009446C1">
            <w:pPr>
              <w:rPr>
                <w:sz w:val="20"/>
              </w:rPr>
            </w:pPr>
          </w:p>
          <w:p w:rsidR="00DF5473" w:rsidRDefault="00DF5473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</w:p>
          <w:p w:rsidR="009446C1" w:rsidRDefault="009446C1" w:rsidP="009446C1">
            <w:pPr>
              <w:rPr>
                <w:sz w:val="20"/>
              </w:rPr>
            </w:pPr>
          </w:p>
          <w:p w:rsidR="007E716F" w:rsidRDefault="007E716F" w:rsidP="009446C1">
            <w:pPr>
              <w:rPr>
                <w:sz w:val="20"/>
              </w:rPr>
            </w:pPr>
          </w:p>
          <w:p w:rsidR="007E716F" w:rsidRDefault="007E716F" w:rsidP="009446C1">
            <w:pPr>
              <w:rPr>
                <w:sz w:val="20"/>
              </w:rPr>
            </w:pPr>
          </w:p>
          <w:p w:rsidR="007E716F" w:rsidRDefault="007E716F" w:rsidP="009446C1">
            <w:pPr>
              <w:rPr>
                <w:sz w:val="20"/>
              </w:rPr>
            </w:pPr>
          </w:p>
          <w:p w:rsidR="006E0130" w:rsidRPr="007E716F" w:rsidRDefault="00DF5473" w:rsidP="007E716F">
            <w:pPr>
              <w:rPr>
                <w:sz w:val="20"/>
              </w:rPr>
            </w:pPr>
            <w:r w:rsidRPr="007E716F">
              <w:rPr>
                <w:sz w:val="20"/>
              </w:rPr>
              <w:t xml:space="preserve">Bowral Community of Schools </w:t>
            </w:r>
            <w:r w:rsidR="001D1277" w:rsidRPr="007E716F">
              <w:rPr>
                <w:sz w:val="20"/>
              </w:rPr>
              <w:t>develop a strategic plan</w:t>
            </w:r>
          </w:p>
        </w:tc>
        <w:tc>
          <w:tcPr>
            <w:tcW w:w="5112" w:type="dxa"/>
            <w:vAlign w:val="center"/>
          </w:tcPr>
          <w:p w:rsidR="009446C1" w:rsidRDefault="00E55477" w:rsidP="00261FBB">
            <w:pPr>
              <w:pStyle w:val="Heading6"/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Continue </w:t>
            </w:r>
            <w:r w:rsidR="009446C1">
              <w:rPr>
                <w:b w:val="0"/>
                <w:sz w:val="20"/>
              </w:rPr>
              <w:t xml:space="preserve">Implementation of </w:t>
            </w:r>
            <w:r>
              <w:rPr>
                <w:b w:val="0"/>
                <w:sz w:val="20"/>
              </w:rPr>
              <w:t xml:space="preserve">2008 </w:t>
            </w:r>
            <w:r w:rsidR="009446C1">
              <w:rPr>
                <w:b w:val="0"/>
                <w:sz w:val="20"/>
              </w:rPr>
              <w:t>School Discipline Policy</w:t>
            </w:r>
            <w:r w:rsidR="004645A9">
              <w:rPr>
                <w:b w:val="0"/>
                <w:sz w:val="20"/>
              </w:rPr>
              <w:t xml:space="preserve"> and welfare programs</w:t>
            </w:r>
          </w:p>
          <w:p w:rsidR="009446C1" w:rsidRPr="009446C1" w:rsidRDefault="009446C1" w:rsidP="009446C1"/>
          <w:p w:rsidR="009446C1" w:rsidRPr="007E716F" w:rsidRDefault="009446C1" w:rsidP="00261FBB">
            <w:pPr>
              <w:pStyle w:val="Heading6"/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Revision and expansion of “You Can Do It” program including embedding key ideas through the community and classroom implementation to promote the establishment and ownership of learning behaviour</w:t>
            </w:r>
            <w:r w:rsidR="007E716F">
              <w:rPr>
                <w:b w:val="0"/>
                <w:sz w:val="20"/>
              </w:rPr>
              <w:t xml:space="preserve"> </w:t>
            </w:r>
          </w:p>
          <w:p w:rsidR="009446C1" w:rsidRPr="007E716F" w:rsidRDefault="009446C1" w:rsidP="009446C1"/>
          <w:p w:rsidR="006E0130" w:rsidRPr="007E716F" w:rsidRDefault="009446C1" w:rsidP="00261FBB">
            <w:pPr>
              <w:pStyle w:val="Heading6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7E716F">
              <w:rPr>
                <w:b w:val="0"/>
                <w:sz w:val="20"/>
              </w:rPr>
              <w:t xml:space="preserve">Evaluate </w:t>
            </w:r>
            <w:r w:rsidR="00261FBB" w:rsidRPr="007E716F">
              <w:rPr>
                <w:b w:val="0"/>
                <w:sz w:val="20"/>
              </w:rPr>
              <w:t>School Discipline and Welfare programs</w:t>
            </w:r>
          </w:p>
          <w:p w:rsidR="00964A28" w:rsidRPr="007E716F" w:rsidRDefault="00964A28" w:rsidP="00964A28">
            <w:pPr>
              <w:rPr>
                <w:sz w:val="20"/>
              </w:rPr>
            </w:pPr>
            <w:r w:rsidRPr="007E716F">
              <w:rPr>
                <w:sz w:val="20"/>
              </w:rPr>
              <w:t xml:space="preserve">    Update Anti-Bullying Plan </w:t>
            </w:r>
          </w:p>
          <w:p w:rsidR="00964A28" w:rsidRPr="00964A28" w:rsidRDefault="00964A28" w:rsidP="00964A28">
            <w:pPr>
              <w:rPr>
                <w:sz w:val="20"/>
              </w:rPr>
            </w:pPr>
            <w:r w:rsidRPr="007E716F">
              <w:rPr>
                <w:sz w:val="20"/>
              </w:rPr>
              <w:t xml:space="preserve">    </w:t>
            </w:r>
            <w:r w:rsidR="007E716F">
              <w:rPr>
                <w:sz w:val="20"/>
              </w:rPr>
              <w:t>Ratify revised</w:t>
            </w:r>
            <w:r w:rsidRPr="007E716F">
              <w:rPr>
                <w:sz w:val="20"/>
              </w:rPr>
              <w:t xml:space="preserve"> Homework Policy</w:t>
            </w:r>
          </w:p>
          <w:p w:rsidR="009446C1" w:rsidRPr="009446C1" w:rsidRDefault="009446C1" w:rsidP="009446C1"/>
          <w:p w:rsidR="00261FBB" w:rsidRDefault="00261FBB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261FBB">
              <w:rPr>
                <w:sz w:val="20"/>
              </w:rPr>
              <w:t xml:space="preserve">Utilise evaluation data to </w:t>
            </w:r>
            <w:r>
              <w:rPr>
                <w:sz w:val="20"/>
              </w:rPr>
              <w:t>support school programs</w:t>
            </w:r>
          </w:p>
          <w:p w:rsidR="009446C1" w:rsidRDefault="009446C1" w:rsidP="009446C1">
            <w:pPr>
              <w:jc w:val="both"/>
              <w:rPr>
                <w:sz w:val="20"/>
              </w:rPr>
            </w:pPr>
          </w:p>
          <w:p w:rsidR="00DA3052" w:rsidRPr="007E716F" w:rsidRDefault="009446C1" w:rsidP="00DA30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7E716F">
              <w:rPr>
                <w:sz w:val="20"/>
              </w:rPr>
              <w:t>Promote student leadership and conflict resolution supported by training and implementing Buddy Classes</w:t>
            </w:r>
          </w:p>
          <w:p w:rsidR="00DA3052" w:rsidRPr="007E716F" w:rsidRDefault="00DA3052" w:rsidP="00DA30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7E716F">
              <w:rPr>
                <w:sz w:val="20"/>
              </w:rPr>
              <w:t>Train students in Peer Mediation and Good Bystander Behaviours</w:t>
            </w:r>
          </w:p>
          <w:p w:rsidR="00263F89" w:rsidRPr="007E716F" w:rsidRDefault="002A5341" w:rsidP="00DA305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7E716F">
              <w:rPr>
                <w:sz w:val="20"/>
              </w:rPr>
              <w:t>Implement Circle of F</w:t>
            </w:r>
            <w:r w:rsidR="00263F89" w:rsidRPr="007E716F">
              <w:rPr>
                <w:sz w:val="20"/>
              </w:rPr>
              <w:t>riends</w:t>
            </w:r>
            <w:r w:rsidRPr="007E716F">
              <w:rPr>
                <w:sz w:val="20"/>
              </w:rPr>
              <w:t xml:space="preserve"> </w:t>
            </w:r>
          </w:p>
          <w:p w:rsidR="009446C1" w:rsidRPr="007E716F" w:rsidRDefault="009446C1" w:rsidP="009446C1">
            <w:pPr>
              <w:jc w:val="both"/>
              <w:rPr>
                <w:sz w:val="20"/>
              </w:rPr>
            </w:pPr>
          </w:p>
          <w:p w:rsidR="009446C1" w:rsidRPr="007E716F" w:rsidRDefault="009446C1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7E716F">
              <w:rPr>
                <w:sz w:val="20"/>
              </w:rPr>
              <w:t xml:space="preserve">Evaluate Student Representative Leadership program  </w:t>
            </w:r>
          </w:p>
          <w:p w:rsidR="009446C1" w:rsidRDefault="009446C1" w:rsidP="009446C1">
            <w:pPr>
              <w:jc w:val="both"/>
              <w:rPr>
                <w:sz w:val="20"/>
              </w:rPr>
            </w:pPr>
          </w:p>
          <w:p w:rsidR="00261FBB" w:rsidRDefault="00261FBB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Establish </w:t>
            </w:r>
            <w:r w:rsidR="00530659">
              <w:rPr>
                <w:sz w:val="20"/>
              </w:rPr>
              <w:t>and implement the</w:t>
            </w:r>
            <w:r>
              <w:rPr>
                <w:sz w:val="20"/>
              </w:rPr>
              <w:t xml:space="preserve"> Values in Action </w:t>
            </w:r>
            <w:r w:rsidR="00530659">
              <w:rPr>
                <w:sz w:val="20"/>
              </w:rPr>
              <w:t xml:space="preserve">School </w:t>
            </w:r>
            <w:r>
              <w:rPr>
                <w:sz w:val="20"/>
              </w:rPr>
              <w:t>Project program 2009 in conjunction with our Bowral Community of Schools</w:t>
            </w:r>
            <w:r w:rsidR="009446C1">
              <w:rPr>
                <w:sz w:val="20"/>
              </w:rPr>
              <w:t xml:space="preserve"> based on the theme of Poverty</w:t>
            </w:r>
          </w:p>
          <w:p w:rsidR="00C06778" w:rsidRDefault="00C06778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Teachers collaborate to create a cross curriculum real world project focusing on poverty</w:t>
            </w:r>
          </w:p>
          <w:p w:rsidR="00C06778" w:rsidRDefault="00C06778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Teachers engage in professional learning targeting quality teaching and integration of technology through workshops and seminars</w:t>
            </w:r>
          </w:p>
          <w:p w:rsidR="00C06778" w:rsidRDefault="000F202E" w:rsidP="00261FBB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Students collaborate across years</w:t>
            </w:r>
            <w:r w:rsidR="003739CD">
              <w:rPr>
                <w:sz w:val="20"/>
              </w:rPr>
              <w:t xml:space="preserve"> </w:t>
            </w:r>
            <w:r>
              <w:rPr>
                <w:sz w:val="20"/>
              </w:rPr>
              <w:t>(Stage 3 and Stage 4) a</w:t>
            </w:r>
            <w:r w:rsidR="003739CD">
              <w:rPr>
                <w:sz w:val="20"/>
              </w:rPr>
              <w:t xml:space="preserve">nd across schools to come to a </w:t>
            </w:r>
            <w:r>
              <w:rPr>
                <w:sz w:val="20"/>
              </w:rPr>
              <w:t xml:space="preserve">shared understanding of what poverty looks like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Australia</w:t>
                </w:r>
              </w:smartTag>
            </w:smartTag>
            <w:r>
              <w:rPr>
                <w:sz w:val="20"/>
              </w:rPr>
              <w:t xml:space="preserve"> and other parts of the world, </w:t>
            </w:r>
            <w:proofErr w:type="gramStart"/>
            <w:r>
              <w:rPr>
                <w:sz w:val="20"/>
              </w:rPr>
              <w:t>it’s</w:t>
            </w:r>
            <w:proofErr w:type="gramEnd"/>
            <w:r>
              <w:rPr>
                <w:sz w:val="20"/>
              </w:rPr>
              <w:t xml:space="preserve"> causes and consequences.</w:t>
            </w:r>
          </w:p>
          <w:p w:rsidR="00E55477" w:rsidRDefault="003739CD" w:rsidP="00E5547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come together for a “Big day in” to hear motivational speaker and </w:t>
            </w:r>
            <w:r w:rsidR="008B24B5">
              <w:rPr>
                <w:sz w:val="20"/>
              </w:rPr>
              <w:t>work in cross-</w:t>
            </w:r>
            <w:r>
              <w:rPr>
                <w:sz w:val="20"/>
              </w:rPr>
              <w:t>school groupings to discuss challenges put  before them and begin planning their responses</w:t>
            </w:r>
          </w:p>
          <w:p w:rsidR="003739CD" w:rsidRDefault="003739CD" w:rsidP="00E5547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Students work together through an online collaboration and face to face meetings with their peers</w:t>
            </w:r>
          </w:p>
          <w:p w:rsidR="003739CD" w:rsidRDefault="003739CD" w:rsidP="00E5547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develop a poverty action web site which tracks the progress of the project, </w:t>
            </w:r>
            <w:r w:rsidR="00F90E5E">
              <w:rPr>
                <w:sz w:val="20"/>
              </w:rPr>
              <w:t xml:space="preserve">provides community information through blogs and regular uploads of </w:t>
            </w:r>
            <w:proofErr w:type="spellStart"/>
            <w:r w:rsidR="00F90E5E">
              <w:rPr>
                <w:sz w:val="20"/>
              </w:rPr>
              <w:t>vodcasts</w:t>
            </w:r>
            <w:proofErr w:type="spellEnd"/>
            <w:r w:rsidR="00F90E5E">
              <w:rPr>
                <w:sz w:val="20"/>
              </w:rPr>
              <w:t xml:space="preserve"> and podcasts created by the students.</w:t>
            </w:r>
          </w:p>
          <w:p w:rsidR="00F90E5E" w:rsidRDefault="00F90E5E" w:rsidP="00E5547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will participate in local community awareness </w:t>
            </w:r>
          </w:p>
          <w:p w:rsidR="009446C1" w:rsidRDefault="00C06778" w:rsidP="009446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Stage 3 Staff trained in MOODLE</w:t>
            </w:r>
            <w:r w:rsidR="00E55477">
              <w:rPr>
                <w:sz w:val="20"/>
              </w:rPr>
              <w:t xml:space="preserve"> and online programs to support the case study</w:t>
            </w:r>
          </w:p>
          <w:p w:rsidR="004C7F8E" w:rsidRDefault="00DA3052" w:rsidP="004C7F8E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Additional cohort engaged successively over time to sustain the legacy</w:t>
            </w:r>
          </w:p>
          <w:p w:rsidR="00FA3EC7" w:rsidRDefault="00FA3EC7" w:rsidP="00FA3EC7">
            <w:pPr>
              <w:ind w:left="227"/>
              <w:jc w:val="both"/>
              <w:rPr>
                <w:sz w:val="20"/>
              </w:rPr>
            </w:pPr>
          </w:p>
          <w:p w:rsidR="00FA3EC7" w:rsidRDefault="00FA3EC7" w:rsidP="004C7F8E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Establish COS Plan to build on values and agreed program development to enhance student leadership</w:t>
            </w:r>
          </w:p>
          <w:p w:rsidR="00FA3EC7" w:rsidRDefault="00FA3EC7" w:rsidP="00FA3EC7">
            <w:pPr>
              <w:pStyle w:val="ListParagraph"/>
              <w:rPr>
                <w:sz w:val="20"/>
              </w:rPr>
            </w:pPr>
          </w:p>
          <w:p w:rsidR="003F75E4" w:rsidRDefault="003F75E4" w:rsidP="007E716F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Promote Bowral COS Education Week with newspaper  advertising</w:t>
            </w:r>
          </w:p>
          <w:p w:rsidR="003F75E4" w:rsidRDefault="003F75E4" w:rsidP="003F75E4">
            <w:pPr>
              <w:pStyle w:val="ListParagraph"/>
              <w:rPr>
                <w:sz w:val="20"/>
              </w:rPr>
            </w:pPr>
          </w:p>
          <w:p w:rsidR="003F75E4" w:rsidRPr="003F75E4" w:rsidRDefault="00FA3EC7" w:rsidP="003F75E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Implement Communication Seeding Grant to promote and market BOWRAL COS  including establishing a COS Brochure, photographic shoot, advertising and official launch on the 17 March 2011</w:t>
            </w:r>
          </w:p>
        </w:tc>
        <w:tc>
          <w:tcPr>
            <w:tcW w:w="1800" w:type="dxa"/>
          </w:tcPr>
          <w:p w:rsidR="006E0130" w:rsidRDefault="009446C1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9446C1">
              <w:rPr>
                <w:b w:val="0"/>
                <w:sz w:val="20"/>
              </w:rPr>
              <w:lastRenderedPageBreak/>
              <w:t>Principal and staff</w:t>
            </w:r>
          </w:p>
          <w:p w:rsidR="009446C1" w:rsidRDefault="009446C1" w:rsidP="009446C1"/>
          <w:p w:rsidR="009446C1" w:rsidRDefault="00964A28" w:rsidP="00944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 Can Do It Team</w:t>
            </w:r>
          </w:p>
          <w:p w:rsidR="009446C1" w:rsidRDefault="009446C1" w:rsidP="009446C1">
            <w:pPr>
              <w:jc w:val="center"/>
              <w:rPr>
                <w:sz w:val="20"/>
              </w:rPr>
            </w:pPr>
            <w:r w:rsidRPr="009446C1">
              <w:rPr>
                <w:sz w:val="20"/>
              </w:rPr>
              <w:t>Staff</w:t>
            </w:r>
          </w:p>
          <w:p w:rsidR="009446C1" w:rsidRDefault="009446C1" w:rsidP="009446C1">
            <w:pPr>
              <w:jc w:val="center"/>
              <w:rPr>
                <w:sz w:val="20"/>
              </w:rPr>
            </w:pPr>
          </w:p>
          <w:p w:rsidR="009446C1" w:rsidRDefault="009446C1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DA3052" w:rsidP="009446C1">
            <w:pPr>
              <w:jc w:val="center"/>
              <w:rPr>
                <w:sz w:val="18"/>
                <w:szCs w:val="18"/>
              </w:rPr>
            </w:pPr>
            <w:r w:rsidRPr="00DA3052">
              <w:rPr>
                <w:sz w:val="18"/>
                <w:szCs w:val="18"/>
              </w:rPr>
              <w:t>SRC Coordinators</w:t>
            </w:r>
          </w:p>
          <w:p w:rsidR="00DA3052" w:rsidRDefault="00DA3052" w:rsidP="00944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</w:t>
            </w:r>
          </w:p>
          <w:p w:rsidR="00DA3052" w:rsidRPr="00DA3052" w:rsidRDefault="00DA3052" w:rsidP="00944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Senor students</w:t>
            </w: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Pr="00D219AF" w:rsidRDefault="00D219AF" w:rsidP="009446C1">
            <w:pPr>
              <w:jc w:val="center"/>
              <w:rPr>
                <w:sz w:val="20"/>
              </w:rPr>
            </w:pPr>
            <w:r w:rsidRPr="00D219AF">
              <w:rPr>
                <w:sz w:val="20"/>
              </w:rPr>
              <w:t>Coordinator and Deputy Cluster Coordinator</w:t>
            </w:r>
          </w:p>
          <w:p w:rsidR="00DA3052" w:rsidRDefault="00DA3052" w:rsidP="009446C1">
            <w:pPr>
              <w:jc w:val="center"/>
              <w:rPr>
                <w:sz w:val="20"/>
              </w:rPr>
            </w:pPr>
          </w:p>
          <w:p w:rsidR="00831C56" w:rsidRDefault="00831C56" w:rsidP="009446C1">
            <w:pPr>
              <w:jc w:val="center"/>
              <w:rPr>
                <w:sz w:val="20"/>
              </w:rPr>
            </w:pPr>
          </w:p>
          <w:p w:rsidR="00E55477" w:rsidRDefault="00E55477" w:rsidP="009446C1">
            <w:pPr>
              <w:jc w:val="center"/>
              <w:rPr>
                <w:sz w:val="20"/>
              </w:rPr>
            </w:pPr>
            <w:r w:rsidRPr="00E55477">
              <w:rPr>
                <w:sz w:val="20"/>
              </w:rPr>
              <w:t>Principal</w:t>
            </w:r>
          </w:p>
          <w:p w:rsidR="00DA3052" w:rsidRDefault="00DA3052" w:rsidP="009446C1">
            <w:pPr>
              <w:jc w:val="center"/>
              <w:rPr>
                <w:sz w:val="20"/>
              </w:rPr>
            </w:pPr>
          </w:p>
          <w:p w:rsidR="003739CD" w:rsidRDefault="00B936ED" w:rsidP="00944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  <w:p w:rsidR="00831C56" w:rsidRDefault="00831C56" w:rsidP="009446C1">
            <w:pPr>
              <w:jc w:val="center"/>
              <w:rPr>
                <w:sz w:val="20"/>
              </w:rPr>
            </w:pPr>
          </w:p>
          <w:p w:rsidR="00831C56" w:rsidRDefault="00831C56" w:rsidP="00944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Stage 3 team</w:t>
            </w:r>
          </w:p>
          <w:p w:rsidR="003739CD" w:rsidRPr="00E55477" w:rsidRDefault="003739CD" w:rsidP="009446C1">
            <w:pPr>
              <w:jc w:val="center"/>
              <w:rPr>
                <w:sz w:val="20"/>
              </w:rPr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E55477" w:rsidP="009446C1">
            <w:pPr>
              <w:jc w:val="center"/>
            </w:pPr>
          </w:p>
          <w:p w:rsidR="00E55477" w:rsidRDefault="00D219AF" w:rsidP="009446C1">
            <w:pPr>
              <w:jc w:val="center"/>
              <w:rPr>
                <w:sz w:val="20"/>
              </w:rPr>
            </w:pPr>
            <w:r w:rsidRPr="00D219AF">
              <w:rPr>
                <w:sz w:val="20"/>
              </w:rPr>
              <w:t>5</w:t>
            </w:r>
            <w:r w:rsidRPr="00D219AF">
              <w:rPr>
                <w:sz w:val="20"/>
                <w:vertAlign w:val="superscript"/>
              </w:rPr>
              <w:t>th</w:t>
            </w:r>
            <w:r w:rsidRPr="00D219AF">
              <w:rPr>
                <w:sz w:val="20"/>
              </w:rPr>
              <w:t xml:space="preserve"> May</w:t>
            </w:r>
            <w:r>
              <w:rPr>
                <w:sz w:val="20"/>
              </w:rPr>
              <w:t>-2009</w:t>
            </w:r>
          </w:p>
          <w:p w:rsidR="007E716F" w:rsidRDefault="007E716F" w:rsidP="009446C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Naidoc</w:t>
            </w:r>
            <w:proofErr w:type="spellEnd"/>
            <w:r>
              <w:rPr>
                <w:sz w:val="20"/>
              </w:rPr>
              <w:t xml:space="preserve"> – 2010</w:t>
            </w:r>
          </w:p>
          <w:p w:rsidR="007E716F" w:rsidRDefault="007E716F" w:rsidP="00944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2011</w:t>
            </w: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DA0E50" w:rsidRDefault="00DA0E50" w:rsidP="009446C1">
            <w:pPr>
              <w:jc w:val="center"/>
              <w:rPr>
                <w:sz w:val="20"/>
              </w:rPr>
            </w:pPr>
          </w:p>
          <w:p w:rsidR="007E716F" w:rsidRDefault="007E716F" w:rsidP="009446C1">
            <w:pPr>
              <w:jc w:val="center"/>
              <w:rPr>
                <w:sz w:val="20"/>
              </w:rPr>
            </w:pPr>
          </w:p>
          <w:p w:rsidR="007E716F" w:rsidRPr="00D219AF" w:rsidRDefault="007E716F" w:rsidP="009446C1">
            <w:pPr>
              <w:jc w:val="center"/>
              <w:rPr>
                <w:sz w:val="20"/>
              </w:rPr>
            </w:pPr>
          </w:p>
          <w:p w:rsidR="00E55477" w:rsidRDefault="00E55477" w:rsidP="009446C1">
            <w:pPr>
              <w:jc w:val="center"/>
            </w:pPr>
          </w:p>
          <w:p w:rsidR="00831C56" w:rsidRDefault="00831C56" w:rsidP="009446C1">
            <w:pPr>
              <w:jc w:val="center"/>
            </w:pPr>
          </w:p>
          <w:p w:rsidR="00831C56" w:rsidRDefault="00831C56" w:rsidP="009446C1">
            <w:pPr>
              <w:jc w:val="center"/>
            </w:pPr>
          </w:p>
          <w:p w:rsidR="00831C56" w:rsidRDefault="00831C56" w:rsidP="009446C1">
            <w:pPr>
              <w:jc w:val="center"/>
            </w:pPr>
          </w:p>
          <w:p w:rsidR="00831C56" w:rsidRPr="009446C1" w:rsidRDefault="00831C56" w:rsidP="005A3C10"/>
        </w:tc>
        <w:tc>
          <w:tcPr>
            <w:tcW w:w="1800" w:type="dxa"/>
          </w:tcPr>
          <w:p w:rsidR="006E0130" w:rsidRPr="00DA3052" w:rsidRDefault="008B2152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DA3052">
              <w:rPr>
                <w:b w:val="0"/>
                <w:sz w:val="20"/>
              </w:rPr>
              <w:lastRenderedPageBreak/>
              <w:t>2009</w:t>
            </w:r>
          </w:p>
          <w:p w:rsidR="009446C1" w:rsidRDefault="009446C1" w:rsidP="009446C1"/>
          <w:p w:rsidR="009446C1" w:rsidRDefault="009446C1" w:rsidP="009446C1"/>
          <w:p w:rsidR="009446C1" w:rsidRDefault="009446C1" w:rsidP="009446C1"/>
          <w:p w:rsidR="009446C1" w:rsidRDefault="009446C1" w:rsidP="009446C1"/>
          <w:p w:rsidR="009446C1" w:rsidRDefault="009446C1" w:rsidP="009446C1"/>
          <w:p w:rsidR="009446C1" w:rsidRDefault="009446C1" w:rsidP="009446C1"/>
          <w:p w:rsidR="009446C1" w:rsidRDefault="009446C1" w:rsidP="009446C1"/>
          <w:p w:rsidR="009446C1" w:rsidRDefault="00D219AF" w:rsidP="009446C1">
            <w:pPr>
              <w:rPr>
                <w:sz w:val="20"/>
              </w:rPr>
            </w:pPr>
            <w:r>
              <w:rPr>
                <w:sz w:val="20"/>
              </w:rPr>
              <w:t>2009-Semester 2</w:t>
            </w:r>
          </w:p>
          <w:p w:rsidR="00DA6848" w:rsidRDefault="00DA6848" w:rsidP="009446C1">
            <w:pPr>
              <w:rPr>
                <w:sz w:val="20"/>
              </w:rPr>
            </w:pPr>
          </w:p>
          <w:p w:rsidR="00DA6848" w:rsidRDefault="00DA6848" w:rsidP="009446C1">
            <w:pPr>
              <w:rPr>
                <w:sz w:val="20"/>
              </w:rPr>
            </w:pPr>
          </w:p>
          <w:p w:rsidR="00DA6848" w:rsidRDefault="00DA6848" w:rsidP="009446C1">
            <w:pPr>
              <w:rPr>
                <w:sz w:val="20"/>
              </w:rPr>
            </w:pPr>
          </w:p>
          <w:p w:rsidR="00DA6848" w:rsidRDefault="00DA6848" w:rsidP="009446C1">
            <w:pPr>
              <w:rPr>
                <w:sz w:val="20"/>
              </w:rPr>
            </w:pPr>
            <w:r>
              <w:rPr>
                <w:sz w:val="20"/>
              </w:rPr>
              <w:t>2010~2011</w:t>
            </w: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E55477" w:rsidP="009446C1">
            <w:pPr>
              <w:rPr>
                <w:sz w:val="20"/>
              </w:rPr>
            </w:pPr>
          </w:p>
          <w:p w:rsidR="00E55477" w:rsidRDefault="00DA6848" w:rsidP="00E55477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DA3052" w:rsidRDefault="00DA3052" w:rsidP="00E55477">
            <w:pPr>
              <w:rPr>
                <w:sz w:val="20"/>
              </w:rPr>
            </w:pPr>
          </w:p>
          <w:p w:rsidR="00DA3052" w:rsidRPr="009446C1" w:rsidRDefault="00DA3052" w:rsidP="00E55477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E55477" w:rsidRDefault="00E55477" w:rsidP="009446C1"/>
          <w:p w:rsidR="00DA3052" w:rsidRDefault="00DA3052" w:rsidP="009446C1"/>
          <w:p w:rsidR="00DA3052" w:rsidRPr="00D219AF" w:rsidRDefault="00D219AF" w:rsidP="009446C1">
            <w:pPr>
              <w:rPr>
                <w:sz w:val="20"/>
              </w:rPr>
            </w:pPr>
            <w:r w:rsidRPr="00D219AF">
              <w:rPr>
                <w:sz w:val="20"/>
              </w:rPr>
              <w:t>2010</w:t>
            </w:r>
          </w:p>
          <w:p w:rsidR="00DA3052" w:rsidRDefault="00DA3052" w:rsidP="009446C1"/>
          <w:p w:rsidR="00DA3052" w:rsidRDefault="00DA3052" w:rsidP="009446C1"/>
          <w:p w:rsidR="00DA3052" w:rsidRPr="00D219AF" w:rsidRDefault="00D219AF" w:rsidP="009446C1">
            <w:pPr>
              <w:rPr>
                <w:sz w:val="20"/>
              </w:rPr>
            </w:pPr>
            <w:r w:rsidRPr="00D219AF">
              <w:rPr>
                <w:sz w:val="20"/>
              </w:rPr>
              <w:t>2009</w:t>
            </w:r>
            <w:r>
              <w:rPr>
                <w:sz w:val="20"/>
              </w:rPr>
              <w:t>~</w:t>
            </w:r>
            <w:r w:rsidRPr="00D219AF">
              <w:rPr>
                <w:sz w:val="20"/>
              </w:rPr>
              <w:t xml:space="preserve"> Semester </w:t>
            </w:r>
            <w:r w:rsidRPr="00D219AF">
              <w:rPr>
                <w:sz w:val="20"/>
              </w:rPr>
              <w:lastRenderedPageBreak/>
              <w:t>1 and 2</w:t>
            </w:r>
          </w:p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DA3052" w:rsidRDefault="00DA3052" w:rsidP="009446C1"/>
          <w:p w:rsidR="00831C56" w:rsidRDefault="00831C56" w:rsidP="009446C1"/>
          <w:p w:rsidR="00831C56" w:rsidRDefault="00831C56" w:rsidP="009446C1"/>
          <w:p w:rsidR="00831C56" w:rsidRDefault="00831C56" w:rsidP="009446C1"/>
          <w:p w:rsidR="00DA3052" w:rsidRPr="00831C56" w:rsidRDefault="00831C56" w:rsidP="009446C1">
            <w:pPr>
              <w:rPr>
                <w:sz w:val="18"/>
                <w:szCs w:val="18"/>
              </w:rPr>
            </w:pPr>
            <w:r w:rsidRPr="00831C56">
              <w:rPr>
                <w:sz w:val="18"/>
                <w:szCs w:val="18"/>
              </w:rPr>
              <w:t>Semester 2~2009</w:t>
            </w:r>
          </w:p>
          <w:p w:rsidR="00DA3052" w:rsidRDefault="00DA3052" w:rsidP="009446C1"/>
          <w:p w:rsidR="00DA3052" w:rsidRPr="00831C56" w:rsidRDefault="00DA3052" w:rsidP="009446C1">
            <w:pPr>
              <w:rPr>
                <w:sz w:val="18"/>
                <w:szCs w:val="18"/>
              </w:rPr>
            </w:pPr>
            <w:r w:rsidRPr="00831C56">
              <w:rPr>
                <w:sz w:val="18"/>
                <w:szCs w:val="18"/>
              </w:rPr>
              <w:t>Semester 1~2009</w:t>
            </w:r>
          </w:p>
          <w:p w:rsidR="00DA3052" w:rsidRDefault="00DA3052" w:rsidP="009446C1"/>
          <w:p w:rsidR="00114F7B" w:rsidRDefault="00114F7B" w:rsidP="009446C1"/>
          <w:p w:rsidR="00114F7B" w:rsidRDefault="00114F7B" w:rsidP="009446C1"/>
          <w:p w:rsidR="00FA3EC7" w:rsidRDefault="00FA3EC7" w:rsidP="009446C1"/>
          <w:p w:rsidR="00FA3EC7" w:rsidRDefault="00FA3EC7" w:rsidP="009446C1"/>
          <w:p w:rsidR="00FA3EC7" w:rsidRDefault="00FA3EC7" w:rsidP="009446C1"/>
          <w:p w:rsidR="00FA3EC7" w:rsidRPr="00FA3EC7" w:rsidRDefault="00FA3EC7" w:rsidP="00FA3EC7">
            <w:pPr>
              <w:rPr>
                <w:sz w:val="20"/>
              </w:rPr>
            </w:pPr>
            <w:r w:rsidRPr="00FA3EC7">
              <w:rPr>
                <w:sz w:val="20"/>
              </w:rPr>
              <w:t>2010 Term 1-3</w:t>
            </w:r>
          </w:p>
          <w:p w:rsidR="00FA3EC7" w:rsidRPr="00FA3EC7" w:rsidRDefault="00FA3EC7" w:rsidP="00FA3EC7">
            <w:pPr>
              <w:rPr>
                <w:sz w:val="20"/>
              </w:rPr>
            </w:pPr>
          </w:p>
          <w:p w:rsidR="007E716F" w:rsidRPr="00DA0E50" w:rsidRDefault="00FA3EC7" w:rsidP="00FA3EC7">
            <w:pPr>
              <w:rPr>
                <w:sz w:val="20"/>
              </w:rPr>
            </w:pPr>
            <w:r w:rsidRPr="00FA3EC7">
              <w:rPr>
                <w:sz w:val="20"/>
              </w:rPr>
              <w:t>2011 Term 1</w:t>
            </w:r>
          </w:p>
        </w:tc>
        <w:tc>
          <w:tcPr>
            <w:tcW w:w="1800" w:type="dxa"/>
          </w:tcPr>
          <w:p w:rsidR="006E0130" w:rsidRPr="004645A9" w:rsidRDefault="004645A9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4645A9">
              <w:rPr>
                <w:b w:val="0"/>
                <w:sz w:val="20"/>
              </w:rPr>
              <w:lastRenderedPageBreak/>
              <w:t>2700</w:t>
            </w:r>
          </w:p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Pr="00D219AF" w:rsidRDefault="00D219AF" w:rsidP="003B2E14">
            <w:pPr>
              <w:rPr>
                <w:sz w:val="20"/>
              </w:rPr>
            </w:pPr>
            <w:r w:rsidRPr="00D219AF">
              <w:rPr>
                <w:sz w:val="20"/>
              </w:rPr>
              <w:t>2 teacher release days</w:t>
            </w:r>
          </w:p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Default="003B2E14" w:rsidP="003B2E14"/>
          <w:p w:rsidR="003B2E14" w:rsidRPr="003B2E14" w:rsidRDefault="003B2E14" w:rsidP="003B2E14">
            <w:pPr>
              <w:rPr>
                <w:sz w:val="20"/>
              </w:rPr>
            </w:pPr>
            <w:r w:rsidRPr="003B2E14">
              <w:rPr>
                <w:sz w:val="20"/>
              </w:rPr>
              <w:t xml:space="preserve">Values in </w:t>
            </w:r>
            <w:smartTag w:uri="urn:schemas-microsoft-com:office:smarttags" w:element="place">
              <w:smartTag w:uri="urn:schemas-microsoft-com:office:smarttags" w:element="PlaceName">
                <w:r w:rsidRPr="003B2E14">
                  <w:rPr>
                    <w:sz w:val="20"/>
                  </w:rPr>
                  <w:t>Action</w:t>
                </w:r>
              </w:smartTag>
              <w:r w:rsidRPr="003B2E1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B2E14">
                  <w:rPr>
                    <w:sz w:val="20"/>
                  </w:rPr>
                  <w:t>School</w:t>
                </w:r>
              </w:smartTag>
            </w:smartTag>
            <w:r w:rsidRPr="003B2E14">
              <w:rPr>
                <w:sz w:val="20"/>
              </w:rPr>
              <w:t xml:space="preserve"> Project National Grant </w:t>
            </w:r>
          </w:p>
          <w:p w:rsidR="003B2E14" w:rsidRPr="003B2E14" w:rsidRDefault="003B2E14" w:rsidP="003B2E14">
            <w:pPr>
              <w:rPr>
                <w:sz w:val="20"/>
              </w:rPr>
            </w:pPr>
          </w:p>
          <w:p w:rsidR="003B2E14" w:rsidRPr="003B2E14" w:rsidRDefault="003B2E14" w:rsidP="003B2E14">
            <w:pPr>
              <w:rPr>
                <w:sz w:val="20"/>
              </w:rPr>
            </w:pPr>
            <w:r w:rsidRPr="003B2E14">
              <w:rPr>
                <w:sz w:val="20"/>
              </w:rPr>
              <w:t>$48, 420</w:t>
            </w:r>
          </w:p>
          <w:p w:rsidR="000A5685" w:rsidRDefault="000A5685" w:rsidP="003B2E14">
            <w:pPr>
              <w:rPr>
                <w:sz w:val="20"/>
              </w:rPr>
            </w:pPr>
            <w:r>
              <w:rPr>
                <w:sz w:val="20"/>
              </w:rPr>
              <w:t>Located at</w:t>
            </w:r>
            <w:r w:rsidR="003B2E14" w:rsidRPr="003B2E14">
              <w:rPr>
                <w:sz w:val="20"/>
              </w:rPr>
              <w:t xml:space="preserve"> </w:t>
            </w:r>
            <w:r w:rsidR="003B2E14" w:rsidRPr="003B2E14">
              <w:rPr>
                <w:sz w:val="20"/>
              </w:rPr>
              <w:lastRenderedPageBreak/>
              <w:t>Bowral High School</w:t>
            </w:r>
            <w:r>
              <w:rPr>
                <w:sz w:val="20"/>
              </w:rPr>
              <w:t xml:space="preserve">  </w:t>
            </w:r>
          </w:p>
          <w:p w:rsidR="000A5685" w:rsidRDefault="000A5685" w:rsidP="003B2E14">
            <w:pPr>
              <w:rPr>
                <w:sz w:val="20"/>
              </w:rPr>
            </w:pPr>
          </w:p>
          <w:p w:rsidR="003B2E14" w:rsidRDefault="000A5685" w:rsidP="000A5685">
            <w:pPr>
              <w:rPr>
                <w:sz w:val="20"/>
              </w:rPr>
            </w:pPr>
            <w:r>
              <w:rPr>
                <w:sz w:val="20"/>
              </w:rPr>
              <w:t xml:space="preserve">Now managed by Colo Vale Principal </w:t>
            </w: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FA3EC7" w:rsidRDefault="00FA3EC7" w:rsidP="000A5685">
            <w:pPr>
              <w:rPr>
                <w:sz w:val="20"/>
              </w:rPr>
            </w:pPr>
          </w:p>
          <w:p w:rsidR="003F75E4" w:rsidRDefault="003F75E4" w:rsidP="000A5685">
            <w:pPr>
              <w:rPr>
                <w:sz w:val="20"/>
              </w:rPr>
            </w:pPr>
          </w:p>
          <w:p w:rsidR="003F75E4" w:rsidRDefault="003F75E4" w:rsidP="000A5685">
            <w:pPr>
              <w:rPr>
                <w:sz w:val="20"/>
              </w:rPr>
            </w:pPr>
            <w:r>
              <w:rPr>
                <w:sz w:val="20"/>
              </w:rPr>
              <w:t>$1,000</w:t>
            </w:r>
          </w:p>
          <w:p w:rsidR="003F75E4" w:rsidRDefault="003F75E4" w:rsidP="000A5685">
            <w:pPr>
              <w:rPr>
                <w:sz w:val="20"/>
              </w:rPr>
            </w:pPr>
          </w:p>
          <w:p w:rsidR="00FA3EC7" w:rsidRDefault="007E716F" w:rsidP="000A5685">
            <w:pPr>
              <w:rPr>
                <w:sz w:val="20"/>
              </w:rPr>
            </w:pPr>
            <w:r>
              <w:rPr>
                <w:sz w:val="20"/>
              </w:rPr>
              <w:t>$14</w:t>
            </w:r>
            <w:r w:rsidR="00FA3EC7">
              <w:rPr>
                <w:sz w:val="20"/>
              </w:rPr>
              <w:t>,000 Grant</w:t>
            </w:r>
          </w:p>
          <w:p w:rsidR="007E716F" w:rsidRDefault="007E716F" w:rsidP="000A5685">
            <w:pPr>
              <w:rPr>
                <w:sz w:val="20"/>
              </w:rPr>
            </w:pPr>
            <w:r>
              <w:rPr>
                <w:sz w:val="20"/>
              </w:rPr>
              <w:t>remaining</w:t>
            </w:r>
          </w:p>
          <w:p w:rsidR="007E716F" w:rsidRDefault="007E716F" w:rsidP="000A5685">
            <w:pPr>
              <w:rPr>
                <w:sz w:val="20"/>
              </w:rPr>
            </w:pPr>
          </w:p>
          <w:p w:rsidR="00FA3EC7" w:rsidRPr="003B2E14" w:rsidRDefault="00FA3EC7" w:rsidP="000A5685"/>
        </w:tc>
      </w:tr>
      <w:tr w:rsidR="006E0130">
        <w:tc>
          <w:tcPr>
            <w:tcW w:w="3708" w:type="dxa"/>
            <w:vAlign w:val="center"/>
          </w:tcPr>
          <w:p w:rsidR="006E0130" w:rsidRDefault="009446C1" w:rsidP="006E0130">
            <w:pPr>
              <w:rPr>
                <w:sz w:val="20"/>
              </w:rPr>
            </w:pPr>
            <w:r w:rsidRPr="009446C1">
              <w:rPr>
                <w:sz w:val="20"/>
              </w:rPr>
              <w:lastRenderedPageBreak/>
              <w:t>Indigenous culture actively promoted and embedded in school programs</w:t>
            </w:r>
          </w:p>
          <w:p w:rsidR="00530659" w:rsidRDefault="00530659" w:rsidP="006E0130">
            <w:pPr>
              <w:rPr>
                <w:sz w:val="20"/>
              </w:rPr>
            </w:pPr>
          </w:p>
          <w:p w:rsidR="00530659" w:rsidRDefault="00530659" w:rsidP="006E0130">
            <w:pPr>
              <w:rPr>
                <w:sz w:val="20"/>
              </w:rPr>
            </w:pPr>
          </w:p>
          <w:p w:rsidR="00530659" w:rsidRPr="009446C1" w:rsidRDefault="00530659" w:rsidP="006E0130">
            <w:pPr>
              <w:rPr>
                <w:sz w:val="20"/>
              </w:rPr>
            </w:pPr>
          </w:p>
          <w:p w:rsidR="006E0130" w:rsidRDefault="006E0130" w:rsidP="006E0130">
            <w:pPr>
              <w:jc w:val="center"/>
              <w:rPr>
                <w:b/>
                <w:sz w:val="22"/>
                <w:szCs w:val="22"/>
              </w:rPr>
            </w:pPr>
          </w:p>
          <w:p w:rsidR="006E0130" w:rsidRDefault="006E0130" w:rsidP="006E0130">
            <w:pPr>
              <w:jc w:val="center"/>
              <w:rPr>
                <w:b/>
                <w:sz w:val="22"/>
                <w:szCs w:val="22"/>
              </w:rPr>
            </w:pPr>
          </w:p>
          <w:p w:rsidR="006E0130" w:rsidRDefault="006E0130" w:rsidP="004C7F8E">
            <w:pPr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:rsidR="00213B9E" w:rsidRDefault="00BB43C2" w:rsidP="00213B9E">
            <w:pPr>
              <w:pStyle w:val="Heading6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213B9E">
              <w:rPr>
                <w:b w:val="0"/>
                <w:sz w:val="20"/>
              </w:rPr>
              <w:lastRenderedPageBreak/>
              <w:t>Personalised Learning Programs established for Indigenous students</w:t>
            </w:r>
          </w:p>
          <w:p w:rsidR="00213B9E" w:rsidRPr="009446C1" w:rsidRDefault="00213B9E" w:rsidP="00213B9E">
            <w:pPr>
              <w:numPr>
                <w:ilvl w:val="0"/>
                <w:numId w:val="6"/>
              </w:numPr>
            </w:pPr>
            <w:r>
              <w:rPr>
                <w:sz w:val="20"/>
              </w:rPr>
              <w:lastRenderedPageBreak/>
              <w:t xml:space="preserve">Promote awareness and knowledge of local  indigenous community </w:t>
            </w:r>
            <w:r w:rsidR="009446C1">
              <w:rPr>
                <w:sz w:val="20"/>
              </w:rPr>
              <w:t xml:space="preserve"> and culture </w:t>
            </w:r>
            <w:r>
              <w:rPr>
                <w:sz w:val="20"/>
              </w:rPr>
              <w:t xml:space="preserve">through NAIDOC Week, regular celebrations and Aboriginal </w:t>
            </w:r>
            <w:r w:rsidR="009446C1">
              <w:rPr>
                <w:sz w:val="20"/>
              </w:rPr>
              <w:t>perspectives</w:t>
            </w:r>
          </w:p>
          <w:p w:rsidR="009318C9" w:rsidRPr="00873400" w:rsidRDefault="009446C1" w:rsidP="00873400">
            <w:pPr>
              <w:numPr>
                <w:ilvl w:val="0"/>
                <w:numId w:val="6"/>
              </w:numPr>
            </w:pPr>
            <w:r>
              <w:rPr>
                <w:sz w:val="20"/>
              </w:rPr>
              <w:t xml:space="preserve">Engage staff in further training to support knowledge and </w:t>
            </w:r>
            <w:proofErr w:type="gramStart"/>
            <w:r>
              <w:rPr>
                <w:sz w:val="20"/>
              </w:rPr>
              <w:t>implementation .</w:t>
            </w:r>
            <w:proofErr w:type="gramEnd"/>
          </w:p>
          <w:p w:rsidR="002A5341" w:rsidRPr="00BB43C2" w:rsidRDefault="00C51592" w:rsidP="002A5341">
            <w:pPr>
              <w:numPr>
                <w:ilvl w:val="0"/>
                <w:numId w:val="6"/>
              </w:numPr>
            </w:pPr>
            <w:r>
              <w:rPr>
                <w:sz w:val="20"/>
              </w:rPr>
              <w:t>Revise</w:t>
            </w:r>
            <w:r w:rsidR="002A5341" w:rsidRPr="007E716F">
              <w:rPr>
                <w:sz w:val="20"/>
              </w:rPr>
              <w:t>, train</w:t>
            </w:r>
            <w:r w:rsidR="00873400" w:rsidRPr="007E716F">
              <w:rPr>
                <w:sz w:val="20"/>
              </w:rPr>
              <w:t xml:space="preserve"> </w:t>
            </w:r>
            <w:r w:rsidR="002A5341" w:rsidRPr="007E716F">
              <w:rPr>
                <w:sz w:val="20"/>
              </w:rPr>
              <w:t xml:space="preserve">and implement </w:t>
            </w:r>
            <w:r w:rsidR="00873400" w:rsidRPr="007E716F">
              <w:rPr>
                <w:sz w:val="20"/>
              </w:rPr>
              <w:t>Aboriginal Training Policy</w:t>
            </w:r>
            <w:r w:rsidR="002A5341" w:rsidRPr="007E716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6E0130" w:rsidRDefault="00530659" w:rsidP="006E0130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LST, Ab. Ed. </w:t>
            </w:r>
            <w:smartTag w:uri="urn:schemas-microsoft-com:office:smarttags" w:element="place">
              <w:r>
                <w:rPr>
                  <w:b w:val="0"/>
                  <w:sz w:val="20"/>
                </w:rPr>
                <w:t>Co.</w:t>
              </w:r>
            </w:smartTag>
            <w:r>
              <w:rPr>
                <w:b w:val="0"/>
                <w:sz w:val="20"/>
              </w:rPr>
              <w:t xml:space="preserve"> and</w:t>
            </w:r>
            <w:r w:rsidRPr="00530659">
              <w:rPr>
                <w:b w:val="0"/>
                <w:sz w:val="20"/>
              </w:rPr>
              <w:t xml:space="preserve"> class teachers</w:t>
            </w:r>
          </w:p>
          <w:p w:rsidR="00530659" w:rsidRDefault="00530659" w:rsidP="00530659">
            <w:pPr>
              <w:rPr>
                <w:sz w:val="20"/>
              </w:rPr>
            </w:pPr>
          </w:p>
          <w:p w:rsidR="00831C56" w:rsidRDefault="00831C56" w:rsidP="00530659">
            <w:pPr>
              <w:rPr>
                <w:sz w:val="20"/>
              </w:rPr>
            </w:pPr>
          </w:p>
          <w:p w:rsidR="00DA3052" w:rsidRDefault="00DA3052" w:rsidP="00530659">
            <w:pPr>
              <w:rPr>
                <w:sz w:val="20"/>
              </w:rPr>
            </w:pPr>
          </w:p>
          <w:p w:rsidR="00DA3052" w:rsidRDefault="00DA3052" w:rsidP="00530659">
            <w:pPr>
              <w:rPr>
                <w:sz w:val="20"/>
              </w:rPr>
            </w:pPr>
          </w:p>
          <w:p w:rsidR="00530659" w:rsidRDefault="005A3C10" w:rsidP="005306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Abor.</w:t>
            </w:r>
            <w:r w:rsidR="00530659">
              <w:rPr>
                <w:sz w:val="20"/>
              </w:rPr>
              <w:t>Ed.Co</w:t>
            </w:r>
            <w:r w:rsidR="00530659" w:rsidRPr="00530659">
              <w:rPr>
                <w:sz w:val="20"/>
              </w:rPr>
              <w:t>o</w:t>
            </w:r>
            <w:r>
              <w:rPr>
                <w:sz w:val="20"/>
              </w:rPr>
              <w:t>rdin</w:t>
            </w:r>
            <w:proofErr w:type="spellEnd"/>
            <w:r>
              <w:rPr>
                <w:sz w:val="20"/>
              </w:rPr>
              <w:t>.</w:t>
            </w:r>
          </w:p>
          <w:p w:rsidR="00873400" w:rsidRDefault="00873400" w:rsidP="00530659">
            <w:pPr>
              <w:rPr>
                <w:sz w:val="20"/>
              </w:rPr>
            </w:pPr>
          </w:p>
          <w:p w:rsidR="00873400" w:rsidRPr="004C7F8E" w:rsidRDefault="00B936ED" w:rsidP="00530659">
            <w:pPr>
              <w:rPr>
                <w:sz w:val="20"/>
              </w:rPr>
            </w:pPr>
            <w:r>
              <w:rPr>
                <w:sz w:val="20"/>
              </w:rPr>
              <w:t xml:space="preserve">Teachers </w:t>
            </w:r>
          </w:p>
        </w:tc>
        <w:tc>
          <w:tcPr>
            <w:tcW w:w="1800" w:type="dxa"/>
          </w:tcPr>
          <w:p w:rsidR="006E0130" w:rsidRDefault="00530659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530659">
              <w:rPr>
                <w:b w:val="0"/>
                <w:sz w:val="20"/>
              </w:rPr>
              <w:lastRenderedPageBreak/>
              <w:t>Semester 1 2009</w:t>
            </w:r>
          </w:p>
          <w:p w:rsidR="00DA3052" w:rsidRDefault="00DA3052" w:rsidP="00DA3052"/>
          <w:p w:rsidR="00DA3052" w:rsidRDefault="00DA3052" w:rsidP="00DA3052"/>
          <w:p w:rsidR="00DA3052" w:rsidRDefault="00DA3052" w:rsidP="00DA3052"/>
          <w:p w:rsidR="00DA3052" w:rsidRDefault="00DA3052" w:rsidP="00DA3052"/>
          <w:p w:rsidR="00DA3052" w:rsidRDefault="00DA3052" w:rsidP="00DA3052"/>
          <w:p w:rsidR="00DA3052" w:rsidRDefault="00DA3052" w:rsidP="00DA3052">
            <w:pPr>
              <w:rPr>
                <w:sz w:val="20"/>
              </w:rPr>
            </w:pPr>
            <w:r w:rsidRPr="00DA3052">
              <w:rPr>
                <w:sz w:val="20"/>
              </w:rPr>
              <w:t>2010</w:t>
            </w:r>
          </w:p>
          <w:p w:rsidR="00873400" w:rsidRDefault="00873400" w:rsidP="00DA3052">
            <w:pPr>
              <w:rPr>
                <w:sz w:val="20"/>
              </w:rPr>
            </w:pPr>
          </w:p>
          <w:p w:rsidR="00873400" w:rsidRDefault="00873400" w:rsidP="00DA3052">
            <w:pPr>
              <w:rPr>
                <w:sz w:val="20"/>
              </w:rPr>
            </w:pPr>
            <w:r>
              <w:rPr>
                <w:sz w:val="20"/>
              </w:rPr>
              <w:t xml:space="preserve">       2010</w:t>
            </w:r>
          </w:p>
          <w:p w:rsidR="002A5341" w:rsidRDefault="002A5341" w:rsidP="00DA3052">
            <w:pPr>
              <w:rPr>
                <w:sz w:val="20"/>
              </w:rPr>
            </w:pPr>
            <w:r>
              <w:rPr>
                <w:sz w:val="20"/>
              </w:rPr>
              <w:t>Term1 2011</w:t>
            </w:r>
          </w:p>
          <w:p w:rsidR="0091627F" w:rsidRPr="00DA3052" w:rsidRDefault="0091627F" w:rsidP="00DA305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E0130" w:rsidRPr="00831C56" w:rsidRDefault="00831C56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831C56">
              <w:rPr>
                <w:b w:val="0"/>
                <w:sz w:val="20"/>
              </w:rPr>
              <w:lastRenderedPageBreak/>
              <w:t xml:space="preserve">1 release day </w:t>
            </w:r>
          </w:p>
          <w:p w:rsidR="00831C56" w:rsidRDefault="00831C56" w:rsidP="00831C56"/>
          <w:p w:rsidR="00831C56" w:rsidRDefault="00831C56" w:rsidP="00831C56"/>
          <w:p w:rsidR="00831C56" w:rsidRDefault="00831C56" w:rsidP="00831C56"/>
          <w:p w:rsidR="00831C56" w:rsidRDefault="00831C56" w:rsidP="00831C56"/>
          <w:p w:rsidR="00831C56" w:rsidRDefault="00831C56" w:rsidP="00831C56"/>
          <w:p w:rsidR="00831C56" w:rsidRDefault="00831C56" w:rsidP="00831C56">
            <w:pPr>
              <w:rPr>
                <w:sz w:val="20"/>
              </w:rPr>
            </w:pPr>
            <w:r w:rsidRPr="00831C56">
              <w:rPr>
                <w:sz w:val="20"/>
              </w:rPr>
              <w:t>TPL funds</w:t>
            </w:r>
          </w:p>
          <w:p w:rsidR="00873400" w:rsidRDefault="00873400" w:rsidP="00831C56">
            <w:pPr>
              <w:rPr>
                <w:sz w:val="20"/>
              </w:rPr>
            </w:pPr>
          </w:p>
          <w:p w:rsidR="00873400" w:rsidRDefault="00873400" w:rsidP="00831C56">
            <w:pPr>
              <w:rPr>
                <w:sz w:val="20"/>
              </w:rPr>
            </w:pPr>
            <w:r>
              <w:rPr>
                <w:sz w:val="20"/>
              </w:rPr>
              <w:t>1 relief day</w:t>
            </w:r>
          </w:p>
          <w:p w:rsidR="0091627F" w:rsidRPr="00831C56" w:rsidRDefault="0091627F" w:rsidP="00831C56">
            <w:pPr>
              <w:rPr>
                <w:sz w:val="20"/>
              </w:rPr>
            </w:pPr>
          </w:p>
        </w:tc>
      </w:tr>
      <w:tr w:rsidR="006E0130" w:rsidTr="0091627F">
        <w:trPr>
          <w:trHeight w:val="4236"/>
        </w:trPr>
        <w:tc>
          <w:tcPr>
            <w:tcW w:w="3708" w:type="dxa"/>
            <w:vAlign w:val="center"/>
          </w:tcPr>
          <w:p w:rsidR="006E0130" w:rsidRPr="007E716F" w:rsidRDefault="000455E1" w:rsidP="003F2DD0">
            <w:pPr>
              <w:rPr>
                <w:sz w:val="20"/>
              </w:rPr>
            </w:pPr>
            <w:r w:rsidRPr="007E716F">
              <w:rPr>
                <w:sz w:val="20"/>
              </w:rPr>
              <w:lastRenderedPageBreak/>
              <w:t xml:space="preserve">Students participating in enrichment programs </w:t>
            </w:r>
            <w:r w:rsidR="00096593" w:rsidRPr="007E716F">
              <w:rPr>
                <w:sz w:val="20"/>
              </w:rPr>
              <w:t>and extension programs</w:t>
            </w:r>
            <w:r w:rsidR="003761D5" w:rsidRPr="007E716F">
              <w:rPr>
                <w:sz w:val="20"/>
              </w:rPr>
              <w:t xml:space="preserve"> </w:t>
            </w: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3761D5" w:rsidRPr="007E716F" w:rsidRDefault="003761D5" w:rsidP="003F2DD0">
            <w:pPr>
              <w:rPr>
                <w:sz w:val="20"/>
              </w:rPr>
            </w:pPr>
          </w:p>
          <w:p w:rsidR="00EB76F6" w:rsidRPr="007E716F" w:rsidRDefault="00EB76F6" w:rsidP="003F2DD0">
            <w:pPr>
              <w:rPr>
                <w:sz w:val="20"/>
              </w:rPr>
            </w:pPr>
            <w:r w:rsidRPr="007E716F">
              <w:rPr>
                <w:sz w:val="20"/>
              </w:rPr>
              <w:t xml:space="preserve"> </w:t>
            </w:r>
          </w:p>
          <w:p w:rsidR="006023BC" w:rsidRPr="007E716F" w:rsidRDefault="006023BC" w:rsidP="003F2DD0">
            <w:pPr>
              <w:rPr>
                <w:sz w:val="20"/>
              </w:rPr>
            </w:pPr>
          </w:p>
          <w:p w:rsidR="003F2DD0" w:rsidRPr="007E716F" w:rsidRDefault="003761D5" w:rsidP="009F0190">
            <w:pPr>
              <w:rPr>
                <w:sz w:val="20"/>
              </w:rPr>
            </w:pPr>
            <w:r w:rsidRPr="007E716F">
              <w:rPr>
                <w:sz w:val="20"/>
              </w:rPr>
              <w:t xml:space="preserve">Students supported to apply for the new one a day a week Bowral COS Academically Gifted Class </w:t>
            </w:r>
          </w:p>
          <w:p w:rsidR="006E0130" w:rsidRPr="007E716F" w:rsidRDefault="006E0130" w:rsidP="006B6799">
            <w:pPr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:rsidR="002A5341" w:rsidRDefault="00DA23CA" w:rsidP="002A5341">
            <w:pPr>
              <w:pStyle w:val="Heading6"/>
              <w:numPr>
                <w:ilvl w:val="0"/>
                <w:numId w:val="13"/>
              </w:numPr>
              <w:rPr>
                <w:b w:val="0"/>
                <w:sz w:val="20"/>
              </w:rPr>
            </w:pPr>
            <w:r w:rsidRPr="007E716F">
              <w:rPr>
                <w:b w:val="0"/>
                <w:sz w:val="20"/>
              </w:rPr>
              <w:t>K-6 Creative Arts program</w:t>
            </w:r>
            <w:r w:rsidR="002A5341" w:rsidRPr="007E716F">
              <w:rPr>
                <w:b w:val="0"/>
                <w:sz w:val="20"/>
              </w:rPr>
              <w:t xml:space="preserve"> </w:t>
            </w:r>
            <w:proofErr w:type="spellStart"/>
            <w:r w:rsidR="002A5341" w:rsidRPr="007E716F">
              <w:rPr>
                <w:b w:val="0"/>
                <w:sz w:val="20"/>
              </w:rPr>
              <w:t>uitlising</w:t>
            </w:r>
            <w:proofErr w:type="spellEnd"/>
            <w:r w:rsidR="002A5341" w:rsidRPr="007E716F">
              <w:rPr>
                <w:b w:val="0"/>
                <w:sz w:val="20"/>
              </w:rPr>
              <w:t xml:space="preserve"> new Creative Arts </w:t>
            </w:r>
            <w:r w:rsidR="007E716F">
              <w:rPr>
                <w:b w:val="0"/>
                <w:sz w:val="20"/>
              </w:rPr>
              <w:t xml:space="preserve">/Cooking </w:t>
            </w:r>
            <w:r w:rsidR="002A5341" w:rsidRPr="007E716F">
              <w:rPr>
                <w:b w:val="0"/>
                <w:sz w:val="20"/>
              </w:rPr>
              <w:t>Special Programs Room</w:t>
            </w:r>
          </w:p>
          <w:p w:rsidR="007E716F" w:rsidRPr="007E716F" w:rsidRDefault="007E716F" w:rsidP="007E716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E716F">
              <w:rPr>
                <w:sz w:val="20"/>
              </w:rPr>
              <w:t>Purchase stove</w:t>
            </w:r>
            <w:r>
              <w:rPr>
                <w:sz w:val="20"/>
              </w:rPr>
              <w:t>(2011)</w:t>
            </w:r>
          </w:p>
          <w:p w:rsidR="006023BC" w:rsidRPr="007E716F" w:rsidRDefault="002A5341" w:rsidP="006023B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E716F">
              <w:rPr>
                <w:sz w:val="20"/>
              </w:rPr>
              <w:t>Explore the development of a school band or increase music programs</w:t>
            </w:r>
          </w:p>
          <w:p w:rsidR="007F25B3" w:rsidRPr="007E716F" w:rsidRDefault="001C29F6" w:rsidP="001C29F6">
            <w:pPr>
              <w:pStyle w:val="Heading6"/>
              <w:numPr>
                <w:ilvl w:val="0"/>
                <w:numId w:val="13"/>
              </w:numPr>
              <w:rPr>
                <w:b w:val="0"/>
                <w:sz w:val="20"/>
              </w:rPr>
            </w:pPr>
            <w:r w:rsidRPr="007E716F">
              <w:rPr>
                <w:b w:val="0"/>
                <w:sz w:val="20"/>
              </w:rPr>
              <w:t xml:space="preserve">Students engaged in diverse enrichment programs that cater for interests and offer learning opportunities, </w:t>
            </w:r>
          </w:p>
          <w:p w:rsidR="009318C9" w:rsidRPr="007E716F" w:rsidRDefault="009318C9" w:rsidP="009318C9">
            <w:pPr>
              <w:numPr>
                <w:ilvl w:val="0"/>
                <w:numId w:val="13"/>
              </w:numPr>
              <w:rPr>
                <w:sz w:val="20"/>
              </w:rPr>
            </w:pPr>
            <w:r w:rsidRPr="007E716F">
              <w:rPr>
                <w:sz w:val="20"/>
              </w:rPr>
              <w:t>Programs planned to actively engage reluctant learners</w:t>
            </w:r>
          </w:p>
          <w:p w:rsidR="00EB76F6" w:rsidRPr="0091627F" w:rsidRDefault="001C29F6" w:rsidP="00EB76F6">
            <w:pPr>
              <w:pStyle w:val="Heading6"/>
              <w:numPr>
                <w:ilvl w:val="0"/>
                <w:numId w:val="13"/>
              </w:numPr>
              <w:rPr>
                <w:b w:val="0"/>
                <w:sz w:val="20"/>
              </w:rPr>
            </w:pPr>
            <w:r w:rsidRPr="007E716F">
              <w:rPr>
                <w:b w:val="0"/>
                <w:sz w:val="20"/>
              </w:rPr>
              <w:t xml:space="preserve">Examples include: Public Speaking, </w:t>
            </w:r>
            <w:proofErr w:type="spellStart"/>
            <w:r w:rsidRPr="007E716F">
              <w:rPr>
                <w:b w:val="0"/>
                <w:sz w:val="20"/>
              </w:rPr>
              <w:t>Loopline</w:t>
            </w:r>
            <w:proofErr w:type="spellEnd"/>
            <w:r w:rsidRPr="007E716F">
              <w:rPr>
                <w:b w:val="0"/>
                <w:sz w:val="20"/>
              </w:rPr>
              <w:t xml:space="preserve"> Mastermind, </w:t>
            </w:r>
            <w:r w:rsidR="00782280" w:rsidRPr="007E716F">
              <w:rPr>
                <w:b w:val="0"/>
                <w:sz w:val="20"/>
              </w:rPr>
              <w:t>Community of Schools Enrichment Program, Choirs, Opera House Recorder, Junior Proms</w:t>
            </w:r>
            <w:r w:rsidR="007F25B3" w:rsidRPr="007E716F">
              <w:rPr>
                <w:b w:val="0"/>
                <w:sz w:val="20"/>
              </w:rPr>
              <w:t>, Dance, Gala Sports Days</w:t>
            </w:r>
            <w:r w:rsidR="00782280" w:rsidRPr="007E716F">
              <w:rPr>
                <w:b w:val="0"/>
                <w:sz w:val="20"/>
              </w:rPr>
              <w:t xml:space="preserve"> </w:t>
            </w:r>
          </w:p>
          <w:p w:rsidR="003F2DD0" w:rsidRPr="007E716F" w:rsidRDefault="00096593" w:rsidP="003F2DD0">
            <w:pPr>
              <w:numPr>
                <w:ilvl w:val="0"/>
                <w:numId w:val="13"/>
              </w:numPr>
              <w:rPr>
                <w:sz w:val="20"/>
              </w:rPr>
            </w:pPr>
            <w:r w:rsidRPr="007E716F">
              <w:rPr>
                <w:sz w:val="20"/>
              </w:rPr>
              <w:t>Promote academic rigour and elevate status of high achievers through supporting financially students participating in external exams</w:t>
            </w:r>
          </w:p>
          <w:p w:rsidR="009F0190" w:rsidRPr="007E716F" w:rsidRDefault="009F0190" w:rsidP="009F019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E0130" w:rsidRDefault="005B5C4D" w:rsidP="006E0130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  <w:r w:rsidRPr="005B5C4D">
              <w:rPr>
                <w:b w:val="0"/>
                <w:sz w:val="20"/>
                <w:szCs w:val="22"/>
              </w:rPr>
              <w:t>Staff</w:t>
            </w:r>
            <w:r w:rsidR="00D219AF">
              <w:rPr>
                <w:b w:val="0"/>
                <w:sz w:val="20"/>
                <w:szCs w:val="22"/>
              </w:rPr>
              <w:t xml:space="preserve"> with designated staff roles</w:t>
            </w:r>
          </w:p>
          <w:p w:rsidR="00EB76F6" w:rsidRDefault="00EB76F6" w:rsidP="00EB76F6"/>
          <w:p w:rsidR="00EB76F6" w:rsidRDefault="00EB76F6" w:rsidP="00EB76F6"/>
          <w:p w:rsidR="00EB76F6" w:rsidRDefault="00EB76F6" w:rsidP="00EB76F6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</w:p>
          <w:p w:rsidR="00EB76F6" w:rsidRDefault="00EB76F6" w:rsidP="00EB76F6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  <w:r w:rsidRPr="005B5C4D">
              <w:rPr>
                <w:b w:val="0"/>
                <w:sz w:val="20"/>
                <w:szCs w:val="22"/>
              </w:rPr>
              <w:t>Staff</w:t>
            </w:r>
            <w:r>
              <w:rPr>
                <w:b w:val="0"/>
                <w:sz w:val="20"/>
                <w:szCs w:val="22"/>
              </w:rPr>
              <w:t xml:space="preserve"> with designated staff roles</w:t>
            </w:r>
          </w:p>
          <w:p w:rsidR="00EB76F6" w:rsidRDefault="00EB76F6" w:rsidP="00EB76F6"/>
          <w:p w:rsidR="00EB76F6" w:rsidRDefault="00EB76F6" w:rsidP="00EB76F6"/>
          <w:p w:rsidR="006023BC" w:rsidRDefault="006023BC" w:rsidP="00EB76F6">
            <w:pPr>
              <w:rPr>
                <w:b/>
                <w:sz w:val="20"/>
              </w:rPr>
            </w:pPr>
          </w:p>
          <w:p w:rsidR="006023BC" w:rsidRDefault="006023BC" w:rsidP="00EB76F6">
            <w:pPr>
              <w:rPr>
                <w:b/>
                <w:sz w:val="20"/>
              </w:rPr>
            </w:pPr>
          </w:p>
          <w:p w:rsidR="006023BC" w:rsidRPr="006023BC" w:rsidRDefault="006023BC" w:rsidP="006023BC">
            <w:pPr>
              <w:jc w:val="center"/>
              <w:rPr>
                <w:sz w:val="20"/>
              </w:rPr>
            </w:pPr>
            <w:r w:rsidRPr="006023BC">
              <w:rPr>
                <w:sz w:val="20"/>
              </w:rPr>
              <w:t>Principal</w:t>
            </w:r>
          </w:p>
        </w:tc>
        <w:tc>
          <w:tcPr>
            <w:tcW w:w="1800" w:type="dxa"/>
          </w:tcPr>
          <w:p w:rsidR="006E0130" w:rsidRDefault="00507E62" w:rsidP="006E0130">
            <w:pPr>
              <w:pStyle w:val="Heading6"/>
              <w:jc w:val="center"/>
              <w:rPr>
                <w:b w:val="0"/>
                <w:sz w:val="20"/>
              </w:rPr>
            </w:pPr>
            <w:r w:rsidRPr="00507E62">
              <w:rPr>
                <w:b w:val="0"/>
                <w:sz w:val="20"/>
              </w:rPr>
              <w:t>2009</w:t>
            </w:r>
          </w:p>
          <w:p w:rsidR="00507E62" w:rsidRPr="00507E62" w:rsidRDefault="00507E62" w:rsidP="00507E62">
            <w:pPr>
              <w:jc w:val="center"/>
              <w:rPr>
                <w:sz w:val="20"/>
              </w:rPr>
            </w:pPr>
            <w:r w:rsidRPr="00507E62">
              <w:rPr>
                <w:sz w:val="20"/>
              </w:rPr>
              <w:t>2010</w:t>
            </w:r>
          </w:p>
          <w:p w:rsidR="00507E62" w:rsidRDefault="00507E62" w:rsidP="00507E62">
            <w:pPr>
              <w:jc w:val="center"/>
              <w:rPr>
                <w:sz w:val="20"/>
              </w:rPr>
            </w:pPr>
            <w:r w:rsidRPr="00507E62">
              <w:rPr>
                <w:sz w:val="20"/>
              </w:rPr>
              <w:t>2011</w:t>
            </w: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</w:p>
          <w:p w:rsidR="006023BC" w:rsidRDefault="006023BC" w:rsidP="006023BC">
            <w:pPr>
              <w:rPr>
                <w:sz w:val="20"/>
              </w:rPr>
            </w:pPr>
          </w:p>
          <w:p w:rsidR="006023BC" w:rsidRDefault="006023BC" w:rsidP="00507E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451F16" w:rsidRDefault="006023BC" w:rsidP="000A4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 Term 2</w:t>
            </w:r>
          </w:p>
          <w:p w:rsidR="007E716F" w:rsidRPr="000A492B" w:rsidRDefault="007E716F" w:rsidP="000A492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6E0130" w:rsidRDefault="00DA23CA" w:rsidP="006E0130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  <w:r w:rsidRPr="00DA23CA">
              <w:rPr>
                <w:b w:val="0"/>
                <w:sz w:val="20"/>
                <w:szCs w:val="22"/>
              </w:rPr>
              <w:t>Drought Assistance</w:t>
            </w:r>
            <w:r>
              <w:rPr>
                <w:b w:val="0"/>
                <w:sz w:val="20"/>
                <w:szCs w:val="22"/>
              </w:rPr>
              <w:t xml:space="preserve"> Grant</w:t>
            </w:r>
          </w:p>
          <w:p w:rsidR="00461347" w:rsidRPr="00461347" w:rsidRDefault="00461347" w:rsidP="0046134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461347">
              <w:rPr>
                <w:sz w:val="20"/>
              </w:rPr>
              <w:t>$</w:t>
            </w:r>
            <w:r w:rsidR="00633B3B">
              <w:rPr>
                <w:sz w:val="20"/>
              </w:rPr>
              <w:t>2 5</w:t>
            </w:r>
            <w:r w:rsidRPr="00461347">
              <w:rPr>
                <w:sz w:val="20"/>
              </w:rPr>
              <w:t>00</w:t>
            </w:r>
          </w:p>
          <w:p w:rsidR="00DA23CA" w:rsidRDefault="007E716F" w:rsidP="00DA23CA">
            <w:pPr>
              <w:rPr>
                <w:sz w:val="20"/>
              </w:rPr>
            </w:pPr>
            <w:r>
              <w:rPr>
                <w:sz w:val="20"/>
              </w:rPr>
              <w:t>Stove-P&amp;C</w:t>
            </w:r>
          </w:p>
          <w:p w:rsidR="00DA23CA" w:rsidRDefault="00DA23CA" w:rsidP="00DA23C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A23CA">
              <w:rPr>
                <w:sz w:val="20"/>
              </w:rPr>
              <w:t>Self funded</w:t>
            </w: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096593" w:rsidRDefault="00096593" w:rsidP="00DA23CA">
            <w:pPr>
              <w:rPr>
                <w:sz w:val="20"/>
              </w:rPr>
            </w:pPr>
          </w:p>
          <w:p w:rsidR="006023BC" w:rsidRDefault="006023BC" w:rsidP="00451F16">
            <w:pPr>
              <w:jc w:val="center"/>
              <w:rPr>
                <w:sz w:val="20"/>
              </w:rPr>
            </w:pPr>
          </w:p>
          <w:p w:rsidR="006023BC" w:rsidRDefault="006023BC" w:rsidP="00451F16">
            <w:pPr>
              <w:jc w:val="center"/>
              <w:rPr>
                <w:sz w:val="20"/>
              </w:rPr>
            </w:pPr>
          </w:p>
          <w:p w:rsidR="006023BC" w:rsidRDefault="006023BC" w:rsidP="007E716F">
            <w:pPr>
              <w:rPr>
                <w:sz w:val="20"/>
              </w:rPr>
            </w:pPr>
          </w:p>
          <w:p w:rsidR="00096593" w:rsidRPr="00DA23CA" w:rsidRDefault="00096593" w:rsidP="006023BC">
            <w:pPr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</w:tr>
      <w:tr w:rsidR="009F0190">
        <w:tc>
          <w:tcPr>
            <w:tcW w:w="3708" w:type="dxa"/>
            <w:vAlign w:val="center"/>
          </w:tcPr>
          <w:p w:rsidR="009F0190" w:rsidRPr="007E716F" w:rsidRDefault="000A492B" w:rsidP="003F2DD0">
            <w:pPr>
              <w:rPr>
                <w:sz w:val="20"/>
              </w:rPr>
            </w:pPr>
            <w:r w:rsidRPr="007E716F">
              <w:rPr>
                <w:sz w:val="20"/>
              </w:rPr>
              <w:t>Effective strategies implemented to support student attendance</w:t>
            </w:r>
          </w:p>
          <w:p w:rsidR="000A492B" w:rsidRPr="007E716F" w:rsidRDefault="000A492B" w:rsidP="003F2DD0">
            <w:pPr>
              <w:rPr>
                <w:sz w:val="20"/>
              </w:rPr>
            </w:pPr>
          </w:p>
        </w:tc>
        <w:tc>
          <w:tcPr>
            <w:tcW w:w="5112" w:type="dxa"/>
            <w:vAlign w:val="center"/>
          </w:tcPr>
          <w:p w:rsidR="009F0190" w:rsidRPr="007E716F" w:rsidRDefault="000A492B" w:rsidP="000A492B">
            <w:pPr>
              <w:pStyle w:val="Heading6"/>
              <w:numPr>
                <w:ilvl w:val="0"/>
                <w:numId w:val="26"/>
              </w:numPr>
              <w:ind w:left="261" w:hanging="283"/>
              <w:rPr>
                <w:b w:val="0"/>
                <w:sz w:val="20"/>
              </w:rPr>
            </w:pPr>
            <w:r w:rsidRPr="007E716F">
              <w:rPr>
                <w:b w:val="0"/>
                <w:sz w:val="20"/>
              </w:rPr>
              <w:t>Implement attendance policy and utilise procedures to address poor attendance</w:t>
            </w:r>
          </w:p>
          <w:p w:rsidR="000A492B" w:rsidRPr="007E716F" w:rsidRDefault="000A492B" w:rsidP="000A492B">
            <w:pPr>
              <w:pStyle w:val="ListParagraph"/>
              <w:numPr>
                <w:ilvl w:val="0"/>
                <w:numId w:val="26"/>
              </w:numPr>
              <w:ind w:left="261" w:hanging="261"/>
              <w:rPr>
                <w:sz w:val="20"/>
              </w:rPr>
            </w:pPr>
            <w:r w:rsidRPr="007E716F">
              <w:rPr>
                <w:sz w:val="20"/>
              </w:rPr>
              <w:t>Encourage and support aboriginal student</w:t>
            </w:r>
            <w:r w:rsidR="007E716F">
              <w:rPr>
                <w:sz w:val="20"/>
              </w:rPr>
              <w:t>(Personalised Learning Plans)</w:t>
            </w:r>
          </w:p>
          <w:p w:rsidR="000A492B" w:rsidRPr="007E716F" w:rsidRDefault="000A492B" w:rsidP="000A492B"/>
        </w:tc>
        <w:tc>
          <w:tcPr>
            <w:tcW w:w="1800" w:type="dxa"/>
          </w:tcPr>
          <w:p w:rsidR="009F0190" w:rsidRDefault="00731173" w:rsidP="006E0130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Principal and Learning Support Team</w:t>
            </w:r>
          </w:p>
          <w:p w:rsidR="00731173" w:rsidRPr="00731173" w:rsidRDefault="00731173" w:rsidP="007311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731173">
              <w:rPr>
                <w:sz w:val="20"/>
              </w:rPr>
              <w:t>Ab</w:t>
            </w:r>
            <w:proofErr w:type="spellEnd"/>
            <w:r w:rsidRPr="00731173">
              <w:rPr>
                <w:sz w:val="20"/>
              </w:rPr>
              <w:t xml:space="preserve"> Ed </w:t>
            </w:r>
            <w:r>
              <w:rPr>
                <w:sz w:val="20"/>
              </w:rPr>
              <w:t xml:space="preserve">  </w:t>
            </w:r>
            <w:r w:rsidRPr="00731173">
              <w:rPr>
                <w:sz w:val="20"/>
              </w:rPr>
              <w:t>Coordinator</w:t>
            </w:r>
          </w:p>
        </w:tc>
        <w:tc>
          <w:tcPr>
            <w:tcW w:w="1800" w:type="dxa"/>
          </w:tcPr>
          <w:p w:rsidR="009F0190" w:rsidRPr="00507E62" w:rsidRDefault="000A492B" w:rsidP="006E0130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2011</w:t>
            </w:r>
          </w:p>
        </w:tc>
        <w:tc>
          <w:tcPr>
            <w:tcW w:w="1800" w:type="dxa"/>
          </w:tcPr>
          <w:p w:rsidR="009F0190" w:rsidRPr="00DA23CA" w:rsidRDefault="000A492B" w:rsidP="006E0130">
            <w:pPr>
              <w:pStyle w:val="Heading6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Principal, LST and SASS</w:t>
            </w:r>
          </w:p>
        </w:tc>
      </w:tr>
    </w:tbl>
    <w:p w:rsidR="006E0130" w:rsidRDefault="006E0130" w:rsidP="006E0130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tbl>
      <w:tblPr>
        <w:tblW w:w="13200" w:type="dxa"/>
        <w:tblInd w:w="91" w:type="dxa"/>
        <w:tblLayout w:type="fixed"/>
        <w:tblLook w:val="04A0"/>
      </w:tblPr>
      <w:tblGrid>
        <w:gridCol w:w="3986"/>
        <w:gridCol w:w="1134"/>
        <w:gridCol w:w="6663"/>
        <w:gridCol w:w="1417"/>
      </w:tblGrid>
      <w:tr w:rsidR="002248B7" w:rsidRPr="00BC178D" w:rsidTr="007B095A">
        <w:trPr>
          <w:trHeight w:val="426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  <w:r w:rsidRPr="00BC178D">
              <w:rPr>
                <w:b/>
                <w:bCs/>
                <w:lang w:eastAsia="en-AU"/>
              </w:rPr>
              <w:lastRenderedPageBreak/>
              <w:t>Activity Title: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  <w:r w:rsidRPr="00BC178D">
              <w:rPr>
                <w:b/>
                <w:bCs/>
                <w:lang w:eastAsia="en-AU"/>
              </w:rPr>
              <w:t>Colo Vale public School</w:t>
            </w:r>
          </w:p>
        </w:tc>
      </w:tr>
      <w:tr w:rsidR="002248B7" w:rsidRPr="00BC178D" w:rsidTr="007B095A">
        <w:trPr>
          <w:trHeight w:val="36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  <w:r w:rsidRPr="00BC178D">
              <w:rPr>
                <w:b/>
                <w:bCs/>
                <w:lang w:eastAsia="en-AU"/>
              </w:rPr>
              <w:t>Reform Elements: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1. Effective, evidence-based teaching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</w:tr>
      <w:tr w:rsidR="002248B7" w:rsidRPr="00BC178D" w:rsidTr="007B095A">
        <w:trPr>
          <w:trHeight w:val="49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2. Strong leadership and whole school engagement in literacy and numeracy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</w:tr>
      <w:tr w:rsidR="002248B7" w:rsidRPr="00BC178D" w:rsidTr="007B095A">
        <w:trPr>
          <w:trHeight w:val="41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3. Monitoring school and student performance to identify when support is needed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</w:tr>
      <w:tr w:rsidR="002248B7" w:rsidRPr="00BC178D" w:rsidTr="007B095A">
        <w:trPr>
          <w:trHeight w:val="508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color w:val="800080"/>
                <w:sz w:val="20"/>
                <w:lang w:eastAsia="en-A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3. Monitoring school and student performance to identify when support is needed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rPr>
                <w:b/>
                <w:bCs/>
                <w:lang w:eastAsia="en-AU"/>
              </w:rPr>
            </w:pPr>
          </w:p>
        </w:tc>
      </w:tr>
      <w:tr w:rsidR="002248B7" w:rsidRPr="00BC178D" w:rsidTr="007B095A">
        <w:trPr>
          <w:trHeight w:val="343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>Budget item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Reform </w:t>
            </w:r>
            <w:r w:rsidRPr="00BC178D">
              <w:rPr>
                <w:b/>
                <w:bCs/>
                <w:sz w:val="20"/>
                <w:lang w:eastAsia="en-AU"/>
              </w:rPr>
              <w:br/>
              <w:t>elements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8B7" w:rsidRPr="00BC178D" w:rsidRDefault="002248B7" w:rsidP="007B095A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>Notes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B7" w:rsidRPr="00BC178D" w:rsidRDefault="002248B7" w:rsidP="007B095A">
            <w:pPr>
              <w:jc w:val="center"/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 xml:space="preserve"> 2010/11</w:t>
            </w:r>
            <w:r w:rsidRPr="00BC178D">
              <w:rPr>
                <w:b/>
                <w:bCs/>
                <w:sz w:val="20"/>
                <w:lang w:eastAsia="en-AU"/>
              </w:rPr>
              <w:br/>
              <w:t xml:space="preserve">Allocation </w:t>
            </w:r>
          </w:p>
        </w:tc>
      </w:tr>
      <w:tr w:rsidR="002248B7" w:rsidRPr="00BC178D" w:rsidTr="007B095A">
        <w:trPr>
          <w:trHeight w:val="619"/>
        </w:trPr>
        <w:tc>
          <w:tcPr>
            <w:tcW w:w="39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Classroo</w:t>
            </w:r>
            <w:r w:rsidRPr="00BC178D">
              <w:rPr>
                <w:sz w:val="20"/>
                <w:lang w:eastAsia="en-AU"/>
              </w:rPr>
              <w:t>m</w:t>
            </w:r>
            <w:r>
              <w:rPr>
                <w:sz w:val="20"/>
                <w:lang w:eastAsia="en-AU"/>
              </w:rPr>
              <w:t xml:space="preserve"> </w:t>
            </w:r>
            <w:r w:rsidRPr="00BC178D">
              <w:rPr>
                <w:sz w:val="20"/>
                <w:lang w:eastAsia="en-AU"/>
              </w:rPr>
              <w:t>Leader and Teachers' professional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 </w:t>
            </w:r>
            <w:r>
              <w:rPr>
                <w:sz w:val="20"/>
                <w:lang w:eastAsia="en-AU"/>
              </w:rPr>
              <w:t>1 and 3</w:t>
            </w:r>
          </w:p>
        </w:tc>
        <w:tc>
          <w:tcPr>
            <w:tcW w:w="666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Professional learning to promote teacher capacity and teacher release + clas</w:t>
            </w:r>
            <w:r>
              <w:rPr>
                <w:sz w:val="20"/>
                <w:lang w:eastAsia="en-AU"/>
              </w:rPr>
              <w:t>sro</w:t>
            </w:r>
            <w:r w:rsidRPr="00BC178D">
              <w:rPr>
                <w:sz w:val="20"/>
                <w:lang w:eastAsia="en-AU"/>
              </w:rPr>
              <w:t>om leader allocation from region $13564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</w:t>
            </w:r>
            <w:r w:rsidRPr="00BC178D">
              <w:rPr>
                <w:sz w:val="20"/>
                <w:lang w:eastAsia="en-AU"/>
              </w:rPr>
              <w:t xml:space="preserve">84,214 </w:t>
            </w:r>
          </w:p>
        </w:tc>
      </w:tr>
      <w:tr w:rsidR="002248B7" w:rsidRPr="00BC178D" w:rsidTr="007B095A">
        <w:trPr>
          <w:trHeight w:val="529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Support for teachers to participate in SMART data 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jc w:val="center"/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1,2,3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1 day release per teacher x 11  and computer and IWB to support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</w:t>
            </w:r>
            <w:r w:rsidRPr="00BC178D">
              <w:rPr>
                <w:sz w:val="20"/>
                <w:lang w:eastAsia="en-AU"/>
              </w:rPr>
              <w:t xml:space="preserve">11,916 </w:t>
            </w:r>
          </w:p>
        </w:tc>
      </w:tr>
      <w:tr w:rsidR="002248B7" w:rsidRPr="00BC178D" w:rsidTr="007B095A">
        <w:trPr>
          <w:trHeight w:val="488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Support for ongoing implementation for leadership team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jc w:val="center"/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1,2,3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Meals and a</w:t>
            </w:r>
            <w:r>
              <w:rPr>
                <w:sz w:val="20"/>
                <w:lang w:eastAsia="en-AU"/>
              </w:rPr>
              <w:t>dministration and further leaders</w:t>
            </w:r>
            <w:r w:rsidRPr="00BC178D">
              <w:rPr>
                <w:sz w:val="20"/>
                <w:lang w:eastAsia="en-AU"/>
              </w:rPr>
              <w:t>hip training including Consultative leadership program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  </w:t>
            </w:r>
            <w:r w:rsidRPr="00BC178D">
              <w:rPr>
                <w:sz w:val="20"/>
                <w:lang w:eastAsia="en-AU"/>
              </w:rPr>
              <w:t xml:space="preserve">2,000 </w:t>
            </w:r>
          </w:p>
        </w:tc>
      </w:tr>
      <w:tr w:rsidR="002248B7" w:rsidRPr="00BC178D" w:rsidTr="007B095A">
        <w:trPr>
          <w:trHeight w:val="496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 xml:space="preserve">Support for whole school-self evaluation monitoring </w:t>
            </w:r>
            <w:proofErr w:type="spellStart"/>
            <w:r w:rsidRPr="00BC178D">
              <w:rPr>
                <w:sz w:val="20"/>
                <w:lang w:eastAsia="en-AU"/>
              </w:rPr>
              <w:t>activItIes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jc w:val="center"/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1,2,3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Release to review  data, teaching programs, monitoring progress, and planning teaching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  </w:t>
            </w:r>
            <w:r w:rsidRPr="00BC178D">
              <w:rPr>
                <w:sz w:val="20"/>
                <w:lang w:eastAsia="en-AU"/>
              </w:rPr>
              <w:t xml:space="preserve">1,867 </w:t>
            </w:r>
          </w:p>
        </w:tc>
      </w:tr>
      <w:tr w:rsidR="002248B7" w:rsidRPr="00BC178D" w:rsidTr="007B095A">
        <w:trPr>
          <w:trHeight w:val="476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Reading OR  Numeracy whole school  program ongoing implementation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jc w:val="center"/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2,3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 xml:space="preserve">Resources for implementation </w:t>
            </w:r>
            <w:r>
              <w:rPr>
                <w:sz w:val="20"/>
                <w:lang w:eastAsia="en-AU"/>
              </w:rPr>
              <w:t>(</w:t>
            </w:r>
            <w:r w:rsidRPr="00BC178D">
              <w:rPr>
                <w:sz w:val="20"/>
                <w:lang w:eastAsia="en-AU"/>
              </w:rPr>
              <w:t>TOWN</w:t>
            </w:r>
            <w:r>
              <w:rPr>
                <w:sz w:val="20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$         </w:t>
            </w:r>
            <w:r w:rsidRPr="00BC178D">
              <w:rPr>
                <w:sz w:val="20"/>
                <w:lang w:eastAsia="en-AU"/>
              </w:rPr>
              <w:t xml:space="preserve">1,296 </w:t>
            </w:r>
          </w:p>
        </w:tc>
      </w:tr>
      <w:tr w:rsidR="002248B7" w:rsidRPr="00BC178D" w:rsidTr="007B095A">
        <w:trPr>
          <w:trHeight w:val="6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Support for teachers to participate in Cultural Immersion and curriculum integration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jc w:val="center"/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2,3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6  teacher release days</w:t>
            </w:r>
            <w:r>
              <w:rPr>
                <w:sz w:val="20"/>
                <w:lang w:eastAsia="en-AU"/>
              </w:rPr>
              <w:t xml:space="preserve"> (TOWN)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  </w:t>
            </w:r>
            <w:r w:rsidRPr="00BC178D">
              <w:rPr>
                <w:sz w:val="20"/>
                <w:lang w:eastAsia="en-AU"/>
              </w:rPr>
              <w:t xml:space="preserve">1,800 </w:t>
            </w:r>
          </w:p>
        </w:tc>
      </w:tr>
      <w:tr w:rsidR="002248B7" w:rsidRPr="00BC178D" w:rsidTr="007B095A">
        <w:trPr>
          <w:trHeight w:val="311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Contribution to regional support (if relevant)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Regional Administration support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  </w:t>
            </w:r>
            <w:r w:rsidRPr="00BC178D">
              <w:rPr>
                <w:sz w:val="20"/>
                <w:lang w:eastAsia="en-AU"/>
              </w:rPr>
              <w:t xml:space="preserve">1,000 </w:t>
            </w:r>
          </w:p>
        </w:tc>
      </w:tr>
      <w:tr w:rsidR="002248B7" w:rsidRPr="00BC178D" w:rsidTr="007B095A">
        <w:trPr>
          <w:trHeight w:val="463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 xml:space="preserve">General operating expenses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r w:rsidRPr="00BC178D">
              <w:rPr>
                <w:sz w:val="20"/>
                <w:lang w:eastAsia="en-A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48B7" w:rsidRPr="00BC178D" w:rsidRDefault="002248B7" w:rsidP="007B095A">
            <w:pPr>
              <w:rPr>
                <w:sz w:val="20"/>
                <w:lang w:eastAsia="en-AU"/>
              </w:rPr>
            </w:pPr>
            <w:proofErr w:type="spellStart"/>
            <w:r w:rsidRPr="00BC178D">
              <w:rPr>
                <w:sz w:val="20"/>
                <w:lang w:eastAsia="en-AU"/>
              </w:rPr>
              <w:t>Mathletics</w:t>
            </w:r>
            <w:proofErr w:type="spellEnd"/>
            <w:r w:rsidRPr="00BC178D">
              <w:rPr>
                <w:sz w:val="20"/>
                <w:lang w:eastAsia="en-AU"/>
              </w:rPr>
              <w:t xml:space="preserve"> + Positive Peps $13 546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 $         </w:t>
            </w:r>
            <w:r w:rsidRPr="00BC178D">
              <w:rPr>
                <w:sz w:val="20"/>
                <w:lang w:eastAsia="en-AU"/>
              </w:rPr>
              <w:t xml:space="preserve">5,864 </w:t>
            </w:r>
          </w:p>
        </w:tc>
      </w:tr>
      <w:tr w:rsidR="002248B7" w:rsidRPr="00BC178D" w:rsidTr="007B095A">
        <w:trPr>
          <w:trHeight w:val="272"/>
        </w:trPr>
        <w:tc>
          <w:tcPr>
            <w:tcW w:w="512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48B7" w:rsidRPr="00BC178D" w:rsidRDefault="002248B7" w:rsidP="007B095A">
            <w:pPr>
              <w:rPr>
                <w:b/>
                <w:bCs/>
                <w:sz w:val="20"/>
                <w:lang w:eastAsia="en-AU"/>
              </w:rPr>
            </w:pPr>
            <w:r w:rsidRPr="00BC178D">
              <w:rPr>
                <w:b/>
                <w:bCs/>
                <w:sz w:val="20"/>
                <w:lang w:eastAsia="en-AU"/>
              </w:rPr>
              <w:t>Total Budget plan 2010/11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248B7" w:rsidRPr="00BC178D" w:rsidRDefault="002248B7" w:rsidP="007B095A">
            <w:pPr>
              <w:jc w:val="right"/>
              <w:rPr>
                <w:b/>
                <w:bCs/>
                <w:sz w:val="20"/>
                <w:lang w:eastAsia="en-AU"/>
              </w:rPr>
            </w:pPr>
            <w:r>
              <w:rPr>
                <w:b/>
                <w:bCs/>
                <w:sz w:val="20"/>
                <w:lang w:eastAsia="en-AU"/>
              </w:rPr>
              <w:t xml:space="preserve"> $     119,957</w:t>
            </w:r>
            <w:r w:rsidRPr="00BC178D">
              <w:rPr>
                <w:b/>
                <w:bCs/>
                <w:sz w:val="20"/>
                <w:lang w:eastAsia="en-AU"/>
              </w:rPr>
              <w:t xml:space="preserve"> </w:t>
            </w:r>
          </w:p>
        </w:tc>
      </w:tr>
    </w:tbl>
    <w:p w:rsidR="002248B7" w:rsidRDefault="002248B7" w:rsidP="002248B7"/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p w:rsidR="006E0130" w:rsidRDefault="006E0130" w:rsidP="00394D4D">
      <w:pPr>
        <w:jc w:val="right"/>
        <w:rPr>
          <w:sz w:val="22"/>
        </w:rPr>
      </w:pPr>
    </w:p>
    <w:sectPr w:rsidR="006E0130" w:rsidSect="00574BC1">
      <w:footerReference w:type="default" r:id="rId13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94" w:rsidRDefault="00197B94">
      <w:r>
        <w:separator/>
      </w:r>
    </w:p>
  </w:endnote>
  <w:endnote w:type="continuationSeparator" w:id="0">
    <w:p w:rsidR="00197B94" w:rsidRDefault="0019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73" w:rsidRPr="00BC08EB" w:rsidRDefault="00B15B11">
    <w:pPr>
      <w:pStyle w:val="Footer"/>
      <w:rPr>
        <w:sz w:val="20"/>
      </w:rPr>
    </w:pPr>
    <w:r>
      <w:rPr>
        <w:rStyle w:val="PageNumber"/>
      </w:rPr>
      <w:fldChar w:fldCharType="begin"/>
    </w:r>
    <w:r w:rsidR="0073117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528E">
      <w:rPr>
        <w:rStyle w:val="PageNumber"/>
        <w:noProof/>
      </w:rPr>
      <w:t>1</w:t>
    </w:r>
    <w:r>
      <w:rPr>
        <w:rStyle w:val="PageNumber"/>
      </w:rPr>
      <w:fldChar w:fldCharType="end"/>
    </w:r>
    <w:r w:rsidR="00731173">
      <w:rPr>
        <w:rStyle w:val="PageNumber"/>
      </w:rPr>
      <w:t xml:space="preserve">   </w:t>
    </w:r>
    <w:r w:rsidR="00731173" w:rsidRPr="00BC08EB">
      <w:rPr>
        <w:sz w:val="20"/>
      </w:rPr>
      <w:t>Department of Education &amp; Training</w:t>
    </w:r>
  </w:p>
  <w:p w:rsidR="00731173" w:rsidRPr="00BC08EB" w:rsidRDefault="00731173">
    <w:pPr>
      <w:pStyle w:val="Footer"/>
      <w:rPr>
        <w:sz w:val="20"/>
      </w:rPr>
    </w:pPr>
    <w:r>
      <w:rPr>
        <w:sz w:val="20"/>
      </w:rPr>
      <w:t xml:space="preserve">      </w:t>
    </w:r>
    <w:r w:rsidRPr="00BC08EB">
      <w:rPr>
        <w:sz w:val="20"/>
      </w:rPr>
      <w:t xml:space="preserve">School Planning Policy </w:t>
    </w:r>
    <w:r w:rsidRPr="00BC08EB">
      <w:rPr>
        <w:b/>
        <w:bCs/>
        <w:color w:val="444444"/>
        <w:sz w:val="20"/>
      </w:rPr>
      <w:t>PD20080378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94" w:rsidRDefault="00197B94">
      <w:r>
        <w:separator/>
      </w:r>
    </w:p>
  </w:footnote>
  <w:footnote w:type="continuationSeparator" w:id="0">
    <w:p w:rsidR="00197B94" w:rsidRDefault="0019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F8F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03388"/>
    <w:multiLevelType w:val="hybridMultilevel"/>
    <w:tmpl w:val="5C36EF34"/>
    <w:lvl w:ilvl="0" w:tplc="78E0B512">
      <w:start w:val="1"/>
      <w:numFmt w:val="bullet"/>
      <w:pStyle w:val="RRListBullet1strategy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74CEA"/>
    <w:multiLevelType w:val="hybridMultilevel"/>
    <w:tmpl w:val="D210284C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63E"/>
    <w:multiLevelType w:val="hybridMultilevel"/>
    <w:tmpl w:val="BC5E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53B4"/>
    <w:multiLevelType w:val="hybridMultilevel"/>
    <w:tmpl w:val="DB32989E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08E9"/>
    <w:multiLevelType w:val="hybridMultilevel"/>
    <w:tmpl w:val="0D189282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9252A"/>
    <w:multiLevelType w:val="hybridMultilevel"/>
    <w:tmpl w:val="BE289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5307"/>
    <w:multiLevelType w:val="hybridMultilevel"/>
    <w:tmpl w:val="F830E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F0C00"/>
    <w:multiLevelType w:val="hybridMultilevel"/>
    <w:tmpl w:val="1D5E1B06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728F2"/>
    <w:multiLevelType w:val="hybridMultilevel"/>
    <w:tmpl w:val="7F2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7EDC"/>
    <w:multiLevelType w:val="hybridMultilevel"/>
    <w:tmpl w:val="CB94A75E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E2F53"/>
    <w:multiLevelType w:val="hybridMultilevel"/>
    <w:tmpl w:val="01766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A71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C24B3"/>
    <w:multiLevelType w:val="hybridMultilevel"/>
    <w:tmpl w:val="28E0A342"/>
    <w:lvl w:ilvl="0" w:tplc="BCE887E0">
      <w:start w:val="1"/>
      <w:numFmt w:val="bullet"/>
      <w:lvlText w:val=""/>
      <w:lvlJc w:val="left"/>
      <w:pPr>
        <w:tabs>
          <w:tab w:val="num" w:pos="306"/>
        </w:tabs>
        <w:ind w:left="306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3E091295"/>
    <w:multiLevelType w:val="hybridMultilevel"/>
    <w:tmpl w:val="D5361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B1"/>
    <w:multiLevelType w:val="hybridMultilevel"/>
    <w:tmpl w:val="62E0A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33A30"/>
    <w:multiLevelType w:val="hybridMultilevel"/>
    <w:tmpl w:val="1CFC38D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2C71A69"/>
    <w:multiLevelType w:val="hybridMultilevel"/>
    <w:tmpl w:val="7C84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35E9A"/>
    <w:multiLevelType w:val="hybridMultilevel"/>
    <w:tmpl w:val="062C2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831BC"/>
    <w:multiLevelType w:val="hybridMultilevel"/>
    <w:tmpl w:val="EA683BE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A51EF"/>
    <w:multiLevelType w:val="hybridMultilevel"/>
    <w:tmpl w:val="28780502"/>
    <w:lvl w:ilvl="0" w:tplc="BCE887E0">
      <w:start w:val="1"/>
      <w:numFmt w:val="bullet"/>
      <w:lvlText w:val=""/>
      <w:lvlJc w:val="left"/>
      <w:pPr>
        <w:tabs>
          <w:tab w:val="num" w:pos="533"/>
        </w:tabs>
        <w:ind w:left="533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>
    <w:nsid w:val="48BD4422"/>
    <w:multiLevelType w:val="hybridMultilevel"/>
    <w:tmpl w:val="7AF22D2C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979C2"/>
    <w:multiLevelType w:val="hybridMultilevel"/>
    <w:tmpl w:val="19368C54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577A1"/>
    <w:multiLevelType w:val="hybridMultilevel"/>
    <w:tmpl w:val="47E0A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5099C"/>
    <w:multiLevelType w:val="hybridMultilevel"/>
    <w:tmpl w:val="AFA6FC66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77939"/>
    <w:multiLevelType w:val="hybridMultilevel"/>
    <w:tmpl w:val="B2026550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F2D8B"/>
    <w:multiLevelType w:val="hybridMultilevel"/>
    <w:tmpl w:val="0C5C8BF0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26B7A"/>
    <w:multiLevelType w:val="hybridMultilevel"/>
    <w:tmpl w:val="D32000A6"/>
    <w:lvl w:ilvl="0" w:tplc="BCE887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202C3"/>
    <w:multiLevelType w:val="hybridMultilevel"/>
    <w:tmpl w:val="6A0CB2F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87D10"/>
    <w:multiLevelType w:val="hybridMultilevel"/>
    <w:tmpl w:val="88EAF85C"/>
    <w:lvl w:ilvl="0" w:tplc="AD6E0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"/>
  </w:num>
  <w:num w:numId="5">
    <w:abstractNumId w:val="10"/>
  </w:num>
  <w:num w:numId="6">
    <w:abstractNumId w:val="8"/>
  </w:num>
  <w:num w:numId="7">
    <w:abstractNumId w:val="27"/>
  </w:num>
  <w:num w:numId="8">
    <w:abstractNumId w:val="18"/>
  </w:num>
  <w:num w:numId="9">
    <w:abstractNumId w:val="24"/>
  </w:num>
  <w:num w:numId="10">
    <w:abstractNumId w:val="5"/>
  </w:num>
  <w:num w:numId="11">
    <w:abstractNumId w:val="23"/>
  </w:num>
  <w:num w:numId="12">
    <w:abstractNumId w:val="4"/>
  </w:num>
  <w:num w:numId="13">
    <w:abstractNumId w:val="20"/>
  </w:num>
  <w:num w:numId="14">
    <w:abstractNumId w:val="28"/>
  </w:num>
  <w:num w:numId="15">
    <w:abstractNumId w:val="16"/>
  </w:num>
  <w:num w:numId="16">
    <w:abstractNumId w:val="14"/>
  </w:num>
  <w:num w:numId="17">
    <w:abstractNumId w:val="17"/>
  </w:num>
  <w:num w:numId="18">
    <w:abstractNumId w:val="22"/>
  </w:num>
  <w:num w:numId="19">
    <w:abstractNumId w:val="1"/>
  </w:num>
  <w:num w:numId="20">
    <w:abstractNumId w:val="11"/>
  </w:num>
  <w:num w:numId="21">
    <w:abstractNumId w:val="7"/>
  </w:num>
  <w:num w:numId="22">
    <w:abstractNumId w:val="13"/>
  </w:num>
  <w:num w:numId="23">
    <w:abstractNumId w:val="3"/>
  </w:num>
  <w:num w:numId="24">
    <w:abstractNumId w:val="9"/>
  </w:num>
  <w:num w:numId="25">
    <w:abstractNumId w:val="15"/>
  </w:num>
  <w:num w:numId="26">
    <w:abstractNumId w:val="6"/>
  </w:num>
  <w:num w:numId="27">
    <w:abstractNumId w:val="12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AU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94D4D"/>
    <w:rsid w:val="000001EA"/>
    <w:rsid w:val="00005BCB"/>
    <w:rsid w:val="00010E1A"/>
    <w:rsid w:val="00010EF3"/>
    <w:rsid w:val="000111F2"/>
    <w:rsid w:val="00021672"/>
    <w:rsid w:val="00022A8E"/>
    <w:rsid w:val="00024868"/>
    <w:rsid w:val="00030AF5"/>
    <w:rsid w:val="00031970"/>
    <w:rsid w:val="0003314E"/>
    <w:rsid w:val="00033907"/>
    <w:rsid w:val="00040E4C"/>
    <w:rsid w:val="000455E1"/>
    <w:rsid w:val="000465DE"/>
    <w:rsid w:val="00046FF4"/>
    <w:rsid w:val="000476F3"/>
    <w:rsid w:val="00052525"/>
    <w:rsid w:val="00052B3E"/>
    <w:rsid w:val="000535F5"/>
    <w:rsid w:val="00053807"/>
    <w:rsid w:val="00053F00"/>
    <w:rsid w:val="000611BF"/>
    <w:rsid w:val="000611ED"/>
    <w:rsid w:val="00062032"/>
    <w:rsid w:val="00062BB6"/>
    <w:rsid w:val="00065BA6"/>
    <w:rsid w:val="00067785"/>
    <w:rsid w:val="00072109"/>
    <w:rsid w:val="00073AB3"/>
    <w:rsid w:val="00076A42"/>
    <w:rsid w:val="0007768F"/>
    <w:rsid w:val="000815B9"/>
    <w:rsid w:val="000818C2"/>
    <w:rsid w:val="00085E10"/>
    <w:rsid w:val="0009058A"/>
    <w:rsid w:val="00090880"/>
    <w:rsid w:val="000916EA"/>
    <w:rsid w:val="00093BCC"/>
    <w:rsid w:val="00096593"/>
    <w:rsid w:val="00097413"/>
    <w:rsid w:val="000A1358"/>
    <w:rsid w:val="000A492B"/>
    <w:rsid w:val="000A4CD6"/>
    <w:rsid w:val="000A5685"/>
    <w:rsid w:val="000A5689"/>
    <w:rsid w:val="000B3F48"/>
    <w:rsid w:val="000B7C14"/>
    <w:rsid w:val="000C191A"/>
    <w:rsid w:val="000C4C39"/>
    <w:rsid w:val="000D44A3"/>
    <w:rsid w:val="000F202E"/>
    <w:rsid w:val="000F288F"/>
    <w:rsid w:val="000F3E11"/>
    <w:rsid w:val="000F41E4"/>
    <w:rsid w:val="0010043A"/>
    <w:rsid w:val="001056EA"/>
    <w:rsid w:val="00105B82"/>
    <w:rsid w:val="00110199"/>
    <w:rsid w:val="00112619"/>
    <w:rsid w:val="00114F7B"/>
    <w:rsid w:val="00116669"/>
    <w:rsid w:val="00120849"/>
    <w:rsid w:val="00121316"/>
    <w:rsid w:val="00122B08"/>
    <w:rsid w:val="001232E3"/>
    <w:rsid w:val="00130A62"/>
    <w:rsid w:val="00131AD7"/>
    <w:rsid w:val="001335D2"/>
    <w:rsid w:val="001337A4"/>
    <w:rsid w:val="00133DE0"/>
    <w:rsid w:val="001363B1"/>
    <w:rsid w:val="00136694"/>
    <w:rsid w:val="00140A9C"/>
    <w:rsid w:val="001433F8"/>
    <w:rsid w:val="00144B73"/>
    <w:rsid w:val="001453B0"/>
    <w:rsid w:val="00150DA8"/>
    <w:rsid w:val="00153729"/>
    <w:rsid w:val="001555D3"/>
    <w:rsid w:val="001579C4"/>
    <w:rsid w:val="00160A1B"/>
    <w:rsid w:val="0016271F"/>
    <w:rsid w:val="00166C18"/>
    <w:rsid w:val="00171AB1"/>
    <w:rsid w:val="00172154"/>
    <w:rsid w:val="0017347B"/>
    <w:rsid w:val="001757C4"/>
    <w:rsid w:val="001811AF"/>
    <w:rsid w:val="00184CC4"/>
    <w:rsid w:val="001904A6"/>
    <w:rsid w:val="00193CB9"/>
    <w:rsid w:val="001968FC"/>
    <w:rsid w:val="00197B94"/>
    <w:rsid w:val="001A15B9"/>
    <w:rsid w:val="001A2DAE"/>
    <w:rsid w:val="001A53E1"/>
    <w:rsid w:val="001A68F0"/>
    <w:rsid w:val="001B6E8E"/>
    <w:rsid w:val="001C1160"/>
    <w:rsid w:val="001C29F6"/>
    <w:rsid w:val="001C3F90"/>
    <w:rsid w:val="001C58AE"/>
    <w:rsid w:val="001D0C19"/>
    <w:rsid w:val="001D1277"/>
    <w:rsid w:val="001D27A9"/>
    <w:rsid w:val="001D79C9"/>
    <w:rsid w:val="001E22AA"/>
    <w:rsid w:val="001E5C23"/>
    <w:rsid w:val="001F2DF1"/>
    <w:rsid w:val="001F6DD8"/>
    <w:rsid w:val="001F720F"/>
    <w:rsid w:val="00201BFC"/>
    <w:rsid w:val="00206366"/>
    <w:rsid w:val="00206CA6"/>
    <w:rsid w:val="00206E8E"/>
    <w:rsid w:val="00212FE3"/>
    <w:rsid w:val="00213B9E"/>
    <w:rsid w:val="002248B7"/>
    <w:rsid w:val="00226E81"/>
    <w:rsid w:val="00234FF6"/>
    <w:rsid w:val="00237492"/>
    <w:rsid w:val="00240C2C"/>
    <w:rsid w:val="00242E34"/>
    <w:rsid w:val="00252DC9"/>
    <w:rsid w:val="0025551C"/>
    <w:rsid w:val="002566D2"/>
    <w:rsid w:val="00261FBB"/>
    <w:rsid w:val="00262CAB"/>
    <w:rsid w:val="002638E6"/>
    <w:rsid w:val="00263B9C"/>
    <w:rsid w:val="00263F89"/>
    <w:rsid w:val="002652E8"/>
    <w:rsid w:val="002740A7"/>
    <w:rsid w:val="002823D1"/>
    <w:rsid w:val="00287931"/>
    <w:rsid w:val="002909E1"/>
    <w:rsid w:val="00297BB0"/>
    <w:rsid w:val="002A236F"/>
    <w:rsid w:val="002A2F21"/>
    <w:rsid w:val="002A5341"/>
    <w:rsid w:val="002A5FCC"/>
    <w:rsid w:val="002A64AB"/>
    <w:rsid w:val="002B104E"/>
    <w:rsid w:val="002B1D84"/>
    <w:rsid w:val="002B24ED"/>
    <w:rsid w:val="002B40E5"/>
    <w:rsid w:val="002B5D9D"/>
    <w:rsid w:val="002C0BEE"/>
    <w:rsid w:val="002C27F8"/>
    <w:rsid w:val="002C333E"/>
    <w:rsid w:val="002C3E2A"/>
    <w:rsid w:val="002C75A0"/>
    <w:rsid w:val="002C788D"/>
    <w:rsid w:val="002D450D"/>
    <w:rsid w:val="002D5ADF"/>
    <w:rsid w:val="002E0203"/>
    <w:rsid w:val="00300F3C"/>
    <w:rsid w:val="00305038"/>
    <w:rsid w:val="0030656F"/>
    <w:rsid w:val="003067F5"/>
    <w:rsid w:val="00317809"/>
    <w:rsid w:val="003242F4"/>
    <w:rsid w:val="00325A85"/>
    <w:rsid w:val="003319B7"/>
    <w:rsid w:val="00337F6D"/>
    <w:rsid w:val="003425E9"/>
    <w:rsid w:val="00342BCA"/>
    <w:rsid w:val="00361172"/>
    <w:rsid w:val="00365FD8"/>
    <w:rsid w:val="003739CD"/>
    <w:rsid w:val="003761D5"/>
    <w:rsid w:val="003836AA"/>
    <w:rsid w:val="00383E38"/>
    <w:rsid w:val="00384DDD"/>
    <w:rsid w:val="00394D4D"/>
    <w:rsid w:val="00394EB7"/>
    <w:rsid w:val="00396B80"/>
    <w:rsid w:val="003A3537"/>
    <w:rsid w:val="003A4361"/>
    <w:rsid w:val="003B1EE8"/>
    <w:rsid w:val="003B2E14"/>
    <w:rsid w:val="003B78E7"/>
    <w:rsid w:val="003C093D"/>
    <w:rsid w:val="003C5B41"/>
    <w:rsid w:val="003D23F6"/>
    <w:rsid w:val="003E49AE"/>
    <w:rsid w:val="003E5C15"/>
    <w:rsid w:val="003E64CC"/>
    <w:rsid w:val="003E78A8"/>
    <w:rsid w:val="003F2DD0"/>
    <w:rsid w:val="003F6D00"/>
    <w:rsid w:val="003F75E4"/>
    <w:rsid w:val="00400CF0"/>
    <w:rsid w:val="00402185"/>
    <w:rsid w:val="00402808"/>
    <w:rsid w:val="004205DF"/>
    <w:rsid w:val="0042388C"/>
    <w:rsid w:val="0043529D"/>
    <w:rsid w:val="004407EA"/>
    <w:rsid w:val="00444F5D"/>
    <w:rsid w:val="004474AF"/>
    <w:rsid w:val="00451433"/>
    <w:rsid w:val="00451F16"/>
    <w:rsid w:val="00452648"/>
    <w:rsid w:val="00461050"/>
    <w:rsid w:val="00461347"/>
    <w:rsid w:val="00461406"/>
    <w:rsid w:val="004645A9"/>
    <w:rsid w:val="004672E6"/>
    <w:rsid w:val="00476438"/>
    <w:rsid w:val="004836B1"/>
    <w:rsid w:val="00485E03"/>
    <w:rsid w:val="004937C8"/>
    <w:rsid w:val="004B1F8E"/>
    <w:rsid w:val="004B6240"/>
    <w:rsid w:val="004C3908"/>
    <w:rsid w:val="004C5349"/>
    <w:rsid w:val="004C76FC"/>
    <w:rsid w:val="004C7F8E"/>
    <w:rsid w:val="004D167A"/>
    <w:rsid w:val="004D25DF"/>
    <w:rsid w:val="004D357C"/>
    <w:rsid w:val="004D5CE9"/>
    <w:rsid w:val="004E7220"/>
    <w:rsid w:val="004E76CD"/>
    <w:rsid w:val="004F2F76"/>
    <w:rsid w:val="004F6FF2"/>
    <w:rsid w:val="004F74FF"/>
    <w:rsid w:val="00507E62"/>
    <w:rsid w:val="0051109D"/>
    <w:rsid w:val="00513737"/>
    <w:rsid w:val="0051490C"/>
    <w:rsid w:val="005158D5"/>
    <w:rsid w:val="00520556"/>
    <w:rsid w:val="00530659"/>
    <w:rsid w:val="00530973"/>
    <w:rsid w:val="00530C01"/>
    <w:rsid w:val="00532D8E"/>
    <w:rsid w:val="00545BB7"/>
    <w:rsid w:val="005511E5"/>
    <w:rsid w:val="00554018"/>
    <w:rsid w:val="0055594D"/>
    <w:rsid w:val="00556D90"/>
    <w:rsid w:val="00557040"/>
    <w:rsid w:val="0056198C"/>
    <w:rsid w:val="00571354"/>
    <w:rsid w:val="0057468A"/>
    <w:rsid w:val="00574BC1"/>
    <w:rsid w:val="00576129"/>
    <w:rsid w:val="005802DD"/>
    <w:rsid w:val="005809E8"/>
    <w:rsid w:val="005822BC"/>
    <w:rsid w:val="00582F25"/>
    <w:rsid w:val="00584ED6"/>
    <w:rsid w:val="005960E7"/>
    <w:rsid w:val="00597BAC"/>
    <w:rsid w:val="00597F2A"/>
    <w:rsid w:val="005A3C10"/>
    <w:rsid w:val="005B1BA3"/>
    <w:rsid w:val="005B2C4A"/>
    <w:rsid w:val="005B3F38"/>
    <w:rsid w:val="005B5C4D"/>
    <w:rsid w:val="005C2868"/>
    <w:rsid w:val="005C319F"/>
    <w:rsid w:val="005D0337"/>
    <w:rsid w:val="005D32E4"/>
    <w:rsid w:val="005D3A6B"/>
    <w:rsid w:val="005D4755"/>
    <w:rsid w:val="005D5A01"/>
    <w:rsid w:val="005F291E"/>
    <w:rsid w:val="005F349A"/>
    <w:rsid w:val="00601AAD"/>
    <w:rsid w:val="006023BC"/>
    <w:rsid w:val="006068E6"/>
    <w:rsid w:val="00610C23"/>
    <w:rsid w:val="00610F32"/>
    <w:rsid w:val="00615B3F"/>
    <w:rsid w:val="00616A62"/>
    <w:rsid w:val="00616F43"/>
    <w:rsid w:val="00622F76"/>
    <w:rsid w:val="00625086"/>
    <w:rsid w:val="00633633"/>
    <w:rsid w:val="00633B3B"/>
    <w:rsid w:val="00637653"/>
    <w:rsid w:val="006406EE"/>
    <w:rsid w:val="00654041"/>
    <w:rsid w:val="00654B89"/>
    <w:rsid w:val="006645BB"/>
    <w:rsid w:val="00665CEC"/>
    <w:rsid w:val="00670DCB"/>
    <w:rsid w:val="00670F35"/>
    <w:rsid w:val="00673EE6"/>
    <w:rsid w:val="0068128A"/>
    <w:rsid w:val="006813F7"/>
    <w:rsid w:val="00691522"/>
    <w:rsid w:val="00694B1E"/>
    <w:rsid w:val="006A333D"/>
    <w:rsid w:val="006B22FD"/>
    <w:rsid w:val="006B6799"/>
    <w:rsid w:val="006C04CB"/>
    <w:rsid w:val="006C195D"/>
    <w:rsid w:val="006C6C29"/>
    <w:rsid w:val="006D0A4B"/>
    <w:rsid w:val="006D1160"/>
    <w:rsid w:val="006D1A43"/>
    <w:rsid w:val="006D1C43"/>
    <w:rsid w:val="006D4DB6"/>
    <w:rsid w:val="006E0130"/>
    <w:rsid w:val="006E22A5"/>
    <w:rsid w:val="006E292D"/>
    <w:rsid w:val="006E2FBE"/>
    <w:rsid w:val="006F1792"/>
    <w:rsid w:val="006F3C8C"/>
    <w:rsid w:val="00701150"/>
    <w:rsid w:val="007014DC"/>
    <w:rsid w:val="007065E0"/>
    <w:rsid w:val="00717505"/>
    <w:rsid w:val="00723EB5"/>
    <w:rsid w:val="00731173"/>
    <w:rsid w:val="00732C16"/>
    <w:rsid w:val="00735CA4"/>
    <w:rsid w:val="00742E07"/>
    <w:rsid w:val="0074363C"/>
    <w:rsid w:val="00746F49"/>
    <w:rsid w:val="00754737"/>
    <w:rsid w:val="00754F80"/>
    <w:rsid w:val="007611B7"/>
    <w:rsid w:val="00764A14"/>
    <w:rsid w:val="007720B0"/>
    <w:rsid w:val="00772126"/>
    <w:rsid w:val="007728A3"/>
    <w:rsid w:val="00773117"/>
    <w:rsid w:val="007754EB"/>
    <w:rsid w:val="007815C6"/>
    <w:rsid w:val="00782280"/>
    <w:rsid w:val="007831D2"/>
    <w:rsid w:val="00784792"/>
    <w:rsid w:val="00786ADF"/>
    <w:rsid w:val="007A4038"/>
    <w:rsid w:val="007A604B"/>
    <w:rsid w:val="007B1257"/>
    <w:rsid w:val="007B4912"/>
    <w:rsid w:val="007B7279"/>
    <w:rsid w:val="007C3387"/>
    <w:rsid w:val="007C54B3"/>
    <w:rsid w:val="007C5AD1"/>
    <w:rsid w:val="007C7EDD"/>
    <w:rsid w:val="007D7D61"/>
    <w:rsid w:val="007D7E60"/>
    <w:rsid w:val="007E134D"/>
    <w:rsid w:val="007E1749"/>
    <w:rsid w:val="007E20C0"/>
    <w:rsid w:val="007E352B"/>
    <w:rsid w:val="007E57FA"/>
    <w:rsid w:val="007E59B4"/>
    <w:rsid w:val="007E6D66"/>
    <w:rsid w:val="007E716F"/>
    <w:rsid w:val="007F011C"/>
    <w:rsid w:val="007F25B3"/>
    <w:rsid w:val="007F5A9F"/>
    <w:rsid w:val="0080566E"/>
    <w:rsid w:val="00817531"/>
    <w:rsid w:val="00820A16"/>
    <w:rsid w:val="00821670"/>
    <w:rsid w:val="00825C50"/>
    <w:rsid w:val="00831C56"/>
    <w:rsid w:val="00834185"/>
    <w:rsid w:val="0083456F"/>
    <w:rsid w:val="00834F82"/>
    <w:rsid w:val="00835B36"/>
    <w:rsid w:val="00841A5D"/>
    <w:rsid w:val="00843449"/>
    <w:rsid w:val="00845FC6"/>
    <w:rsid w:val="00853222"/>
    <w:rsid w:val="00853A0A"/>
    <w:rsid w:val="00853FC2"/>
    <w:rsid w:val="00854981"/>
    <w:rsid w:val="00862563"/>
    <w:rsid w:val="00862A83"/>
    <w:rsid w:val="008652E9"/>
    <w:rsid w:val="00866940"/>
    <w:rsid w:val="008706F0"/>
    <w:rsid w:val="00873400"/>
    <w:rsid w:val="00873CD7"/>
    <w:rsid w:val="0087549D"/>
    <w:rsid w:val="00877F52"/>
    <w:rsid w:val="00884412"/>
    <w:rsid w:val="00884640"/>
    <w:rsid w:val="00890CAC"/>
    <w:rsid w:val="00891C3C"/>
    <w:rsid w:val="008A3CED"/>
    <w:rsid w:val="008B1EEB"/>
    <w:rsid w:val="008B2152"/>
    <w:rsid w:val="008B24B5"/>
    <w:rsid w:val="008B3875"/>
    <w:rsid w:val="008B5F04"/>
    <w:rsid w:val="008B5FD7"/>
    <w:rsid w:val="008B65C5"/>
    <w:rsid w:val="008C1DBB"/>
    <w:rsid w:val="008D3509"/>
    <w:rsid w:val="008E1314"/>
    <w:rsid w:val="008E34C9"/>
    <w:rsid w:val="008E424D"/>
    <w:rsid w:val="008F1629"/>
    <w:rsid w:val="008F16E6"/>
    <w:rsid w:val="00907186"/>
    <w:rsid w:val="00910D3A"/>
    <w:rsid w:val="009161AC"/>
    <w:rsid w:val="0091627F"/>
    <w:rsid w:val="00920D97"/>
    <w:rsid w:val="009318C9"/>
    <w:rsid w:val="00933369"/>
    <w:rsid w:val="009446C1"/>
    <w:rsid w:val="00944992"/>
    <w:rsid w:val="009553E9"/>
    <w:rsid w:val="009568AF"/>
    <w:rsid w:val="00957A1D"/>
    <w:rsid w:val="0096498F"/>
    <w:rsid w:val="00964A28"/>
    <w:rsid w:val="009675FD"/>
    <w:rsid w:val="00973FE4"/>
    <w:rsid w:val="0097463D"/>
    <w:rsid w:val="00974B52"/>
    <w:rsid w:val="00985FE2"/>
    <w:rsid w:val="00994C1C"/>
    <w:rsid w:val="009965AD"/>
    <w:rsid w:val="009B4059"/>
    <w:rsid w:val="009B60F9"/>
    <w:rsid w:val="009C249B"/>
    <w:rsid w:val="009C2C5E"/>
    <w:rsid w:val="009C47D8"/>
    <w:rsid w:val="009C67EA"/>
    <w:rsid w:val="009C7002"/>
    <w:rsid w:val="009C7344"/>
    <w:rsid w:val="009D55A2"/>
    <w:rsid w:val="009D581C"/>
    <w:rsid w:val="009E00C8"/>
    <w:rsid w:val="009E5B96"/>
    <w:rsid w:val="009E657D"/>
    <w:rsid w:val="009F0190"/>
    <w:rsid w:val="009F1BB9"/>
    <w:rsid w:val="009F39A6"/>
    <w:rsid w:val="009F54D0"/>
    <w:rsid w:val="009F6898"/>
    <w:rsid w:val="009F7147"/>
    <w:rsid w:val="00A0078B"/>
    <w:rsid w:val="00A03C3D"/>
    <w:rsid w:val="00A06709"/>
    <w:rsid w:val="00A078A8"/>
    <w:rsid w:val="00A14830"/>
    <w:rsid w:val="00A23651"/>
    <w:rsid w:val="00A26CDE"/>
    <w:rsid w:val="00A30C38"/>
    <w:rsid w:val="00A330C4"/>
    <w:rsid w:val="00A3588B"/>
    <w:rsid w:val="00A3704D"/>
    <w:rsid w:val="00A420BB"/>
    <w:rsid w:val="00A44746"/>
    <w:rsid w:val="00A509E6"/>
    <w:rsid w:val="00A50E57"/>
    <w:rsid w:val="00A52FB3"/>
    <w:rsid w:val="00A55B5C"/>
    <w:rsid w:val="00A55B89"/>
    <w:rsid w:val="00A57AA3"/>
    <w:rsid w:val="00A57FF9"/>
    <w:rsid w:val="00A6142B"/>
    <w:rsid w:val="00A632AA"/>
    <w:rsid w:val="00A71C34"/>
    <w:rsid w:val="00A74819"/>
    <w:rsid w:val="00A82362"/>
    <w:rsid w:val="00A8323C"/>
    <w:rsid w:val="00A90FB0"/>
    <w:rsid w:val="00AA2307"/>
    <w:rsid w:val="00AA2356"/>
    <w:rsid w:val="00AA265B"/>
    <w:rsid w:val="00AA6879"/>
    <w:rsid w:val="00AA76DC"/>
    <w:rsid w:val="00AB2991"/>
    <w:rsid w:val="00AB3BC5"/>
    <w:rsid w:val="00AB6508"/>
    <w:rsid w:val="00AC1F56"/>
    <w:rsid w:val="00AC6B80"/>
    <w:rsid w:val="00AE230A"/>
    <w:rsid w:val="00AE2AC3"/>
    <w:rsid w:val="00AE465B"/>
    <w:rsid w:val="00AF0CA6"/>
    <w:rsid w:val="00AF0F75"/>
    <w:rsid w:val="00AF4EA5"/>
    <w:rsid w:val="00AF7197"/>
    <w:rsid w:val="00B01E49"/>
    <w:rsid w:val="00B03FF0"/>
    <w:rsid w:val="00B04DD1"/>
    <w:rsid w:val="00B05435"/>
    <w:rsid w:val="00B10A94"/>
    <w:rsid w:val="00B14F78"/>
    <w:rsid w:val="00B1579D"/>
    <w:rsid w:val="00B15B11"/>
    <w:rsid w:val="00B167CF"/>
    <w:rsid w:val="00B22167"/>
    <w:rsid w:val="00B24A8C"/>
    <w:rsid w:val="00B300C6"/>
    <w:rsid w:val="00B305BC"/>
    <w:rsid w:val="00B364B1"/>
    <w:rsid w:val="00B46A17"/>
    <w:rsid w:val="00B558A2"/>
    <w:rsid w:val="00B627B2"/>
    <w:rsid w:val="00B63F4C"/>
    <w:rsid w:val="00B6589F"/>
    <w:rsid w:val="00B65B7B"/>
    <w:rsid w:val="00B66E9C"/>
    <w:rsid w:val="00B70DD3"/>
    <w:rsid w:val="00B760FE"/>
    <w:rsid w:val="00B76ED9"/>
    <w:rsid w:val="00B85FDC"/>
    <w:rsid w:val="00B92343"/>
    <w:rsid w:val="00B92427"/>
    <w:rsid w:val="00B936ED"/>
    <w:rsid w:val="00B939CF"/>
    <w:rsid w:val="00BA2789"/>
    <w:rsid w:val="00BA7BAF"/>
    <w:rsid w:val="00BB2432"/>
    <w:rsid w:val="00BB3817"/>
    <w:rsid w:val="00BB43C2"/>
    <w:rsid w:val="00BB7624"/>
    <w:rsid w:val="00BC08EB"/>
    <w:rsid w:val="00BC5B66"/>
    <w:rsid w:val="00BC670D"/>
    <w:rsid w:val="00BC732B"/>
    <w:rsid w:val="00BD54EB"/>
    <w:rsid w:val="00BD6083"/>
    <w:rsid w:val="00BD710D"/>
    <w:rsid w:val="00BE0C8D"/>
    <w:rsid w:val="00BE35BC"/>
    <w:rsid w:val="00BE3850"/>
    <w:rsid w:val="00BE610F"/>
    <w:rsid w:val="00BE6BEA"/>
    <w:rsid w:val="00BF329F"/>
    <w:rsid w:val="00BF5203"/>
    <w:rsid w:val="00BF5772"/>
    <w:rsid w:val="00C045B5"/>
    <w:rsid w:val="00C06778"/>
    <w:rsid w:val="00C1198F"/>
    <w:rsid w:val="00C16F7A"/>
    <w:rsid w:val="00C23576"/>
    <w:rsid w:val="00C253DD"/>
    <w:rsid w:val="00C30790"/>
    <w:rsid w:val="00C43EFA"/>
    <w:rsid w:val="00C51592"/>
    <w:rsid w:val="00C5699F"/>
    <w:rsid w:val="00C62A31"/>
    <w:rsid w:val="00C656A1"/>
    <w:rsid w:val="00C73666"/>
    <w:rsid w:val="00C76DB0"/>
    <w:rsid w:val="00C808EF"/>
    <w:rsid w:val="00C82C2A"/>
    <w:rsid w:val="00C83843"/>
    <w:rsid w:val="00C83860"/>
    <w:rsid w:val="00C841B7"/>
    <w:rsid w:val="00C84E03"/>
    <w:rsid w:val="00C84F46"/>
    <w:rsid w:val="00C87315"/>
    <w:rsid w:val="00C87437"/>
    <w:rsid w:val="00C87CE6"/>
    <w:rsid w:val="00C97868"/>
    <w:rsid w:val="00CA1400"/>
    <w:rsid w:val="00CA3398"/>
    <w:rsid w:val="00CA5B71"/>
    <w:rsid w:val="00CB0272"/>
    <w:rsid w:val="00CB23D0"/>
    <w:rsid w:val="00CB2FD0"/>
    <w:rsid w:val="00CB4F47"/>
    <w:rsid w:val="00CB528E"/>
    <w:rsid w:val="00CC0754"/>
    <w:rsid w:val="00CC3A50"/>
    <w:rsid w:val="00CD0373"/>
    <w:rsid w:val="00CD1A35"/>
    <w:rsid w:val="00CD38E8"/>
    <w:rsid w:val="00CD7D2B"/>
    <w:rsid w:val="00CF30AE"/>
    <w:rsid w:val="00CF6337"/>
    <w:rsid w:val="00D04515"/>
    <w:rsid w:val="00D058D5"/>
    <w:rsid w:val="00D1687F"/>
    <w:rsid w:val="00D2059E"/>
    <w:rsid w:val="00D20AC1"/>
    <w:rsid w:val="00D219AF"/>
    <w:rsid w:val="00D260AC"/>
    <w:rsid w:val="00D33C68"/>
    <w:rsid w:val="00D34B6C"/>
    <w:rsid w:val="00D41986"/>
    <w:rsid w:val="00D44398"/>
    <w:rsid w:val="00D4738C"/>
    <w:rsid w:val="00D51A41"/>
    <w:rsid w:val="00D6030D"/>
    <w:rsid w:val="00D60E95"/>
    <w:rsid w:val="00D61059"/>
    <w:rsid w:val="00D66E07"/>
    <w:rsid w:val="00D721EC"/>
    <w:rsid w:val="00D73105"/>
    <w:rsid w:val="00D83A1C"/>
    <w:rsid w:val="00D859FE"/>
    <w:rsid w:val="00D91F62"/>
    <w:rsid w:val="00D93370"/>
    <w:rsid w:val="00D93C47"/>
    <w:rsid w:val="00D96678"/>
    <w:rsid w:val="00DA0E50"/>
    <w:rsid w:val="00DA1D8E"/>
    <w:rsid w:val="00DA23CA"/>
    <w:rsid w:val="00DA3052"/>
    <w:rsid w:val="00DA6848"/>
    <w:rsid w:val="00DB17CF"/>
    <w:rsid w:val="00DB5916"/>
    <w:rsid w:val="00DB5D82"/>
    <w:rsid w:val="00DB6BEC"/>
    <w:rsid w:val="00DB6D66"/>
    <w:rsid w:val="00DC0F43"/>
    <w:rsid w:val="00DC20BF"/>
    <w:rsid w:val="00DC2AD9"/>
    <w:rsid w:val="00DC5AA0"/>
    <w:rsid w:val="00DC76BA"/>
    <w:rsid w:val="00DD652C"/>
    <w:rsid w:val="00DD6957"/>
    <w:rsid w:val="00DE28E2"/>
    <w:rsid w:val="00DE3A79"/>
    <w:rsid w:val="00DE5AE1"/>
    <w:rsid w:val="00DE6C04"/>
    <w:rsid w:val="00DF4957"/>
    <w:rsid w:val="00DF4FCD"/>
    <w:rsid w:val="00DF5473"/>
    <w:rsid w:val="00E0296A"/>
    <w:rsid w:val="00E069A8"/>
    <w:rsid w:val="00E12CDA"/>
    <w:rsid w:val="00E12F1E"/>
    <w:rsid w:val="00E1526D"/>
    <w:rsid w:val="00E163DD"/>
    <w:rsid w:val="00E238F4"/>
    <w:rsid w:val="00E244D6"/>
    <w:rsid w:val="00E2781D"/>
    <w:rsid w:val="00E429CE"/>
    <w:rsid w:val="00E44E0E"/>
    <w:rsid w:val="00E54895"/>
    <w:rsid w:val="00E55477"/>
    <w:rsid w:val="00E5694A"/>
    <w:rsid w:val="00E574B5"/>
    <w:rsid w:val="00E654D7"/>
    <w:rsid w:val="00E705CD"/>
    <w:rsid w:val="00E70BD6"/>
    <w:rsid w:val="00E7565A"/>
    <w:rsid w:val="00E91973"/>
    <w:rsid w:val="00E93929"/>
    <w:rsid w:val="00E94C0D"/>
    <w:rsid w:val="00EA1C2A"/>
    <w:rsid w:val="00EA1D55"/>
    <w:rsid w:val="00EA294F"/>
    <w:rsid w:val="00EA32E8"/>
    <w:rsid w:val="00EB21D5"/>
    <w:rsid w:val="00EB23F2"/>
    <w:rsid w:val="00EB2F21"/>
    <w:rsid w:val="00EB60D5"/>
    <w:rsid w:val="00EB76F6"/>
    <w:rsid w:val="00EB784D"/>
    <w:rsid w:val="00EB7D5F"/>
    <w:rsid w:val="00EC66FA"/>
    <w:rsid w:val="00EC73ED"/>
    <w:rsid w:val="00ED3B49"/>
    <w:rsid w:val="00ED5848"/>
    <w:rsid w:val="00ED5AA9"/>
    <w:rsid w:val="00ED78A9"/>
    <w:rsid w:val="00EE023E"/>
    <w:rsid w:val="00EE2FDB"/>
    <w:rsid w:val="00EE4EA4"/>
    <w:rsid w:val="00EE5789"/>
    <w:rsid w:val="00EF2802"/>
    <w:rsid w:val="00EF622F"/>
    <w:rsid w:val="00EF649A"/>
    <w:rsid w:val="00F03501"/>
    <w:rsid w:val="00F073C9"/>
    <w:rsid w:val="00F10AD2"/>
    <w:rsid w:val="00F229D1"/>
    <w:rsid w:val="00F26EBF"/>
    <w:rsid w:val="00F2704F"/>
    <w:rsid w:val="00F30DC7"/>
    <w:rsid w:val="00F36126"/>
    <w:rsid w:val="00F3662D"/>
    <w:rsid w:val="00F56874"/>
    <w:rsid w:val="00F57161"/>
    <w:rsid w:val="00F578EE"/>
    <w:rsid w:val="00F639BF"/>
    <w:rsid w:val="00F6579A"/>
    <w:rsid w:val="00F67F29"/>
    <w:rsid w:val="00F71559"/>
    <w:rsid w:val="00F734AA"/>
    <w:rsid w:val="00F81542"/>
    <w:rsid w:val="00F85B65"/>
    <w:rsid w:val="00F90E5E"/>
    <w:rsid w:val="00F96C2E"/>
    <w:rsid w:val="00F97719"/>
    <w:rsid w:val="00FA3EC7"/>
    <w:rsid w:val="00FA569E"/>
    <w:rsid w:val="00FA6139"/>
    <w:rsid w:val="00FB3FDD"/>
    <w:rsid w:val="00FB42EC"/>
    <w:rsid w:val="00FB4E6A"/>
    <w:rsid w:val="00FB588B"/>
    <w:rsid w:val="00FC1A19"/>
    <w:rsid w:val="00FC4039"/>
    <w:rsid w:val="00FC4C7A"/>
    <w:rsid w:val="00FC5468"/>
    <w:rsid w:val="00FD4C03"/>
    <w:rsid w:val="00FD7281"/>
    <w:rsid w:val="00FE1D57"/>
    <w:rsid w:val="00FE3800"/>
    <w:rsid w:val="00FE4E08"/>
    <w:rsid w:val="00FE5791"/>
    <w:rsid w:val="00FF05B7"/>
    <w:rsid w:val="00FF1014"/>
    <w:rsid w:val="00FF4C2F"/>
    <w:rsid w:val="00FF5A32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D4D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394D4D"/>
    <w:pPr>
      <w:keepNext/>
      <w:spacing w:after="160"/>
      <w:ind w:left="567"/>
      <w:jc w:val="both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394D4D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394D4D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94D4D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94D4D"/>
    <w:pPr>
      <w:keepNext/>
      <w:jc w:val="both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D4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94D4D"/>
    <w:pPr>
      <w:jc w:val="both"/>
    </w:pPr>
    <w:rPr>
      <w:sz w:val="20"/>
    </w:rPr>
  </w:style>
  <w:style w:type="paragraph" w:styleId="Footer">
    <w:name w:val="footer"/>
    <w:basedOn w:val="Normal"/>
    <w:rsid w:val="00A4474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890CAC"/>
    <w:pPr>
      <w:numPr>
        <w:numId w:val="1"/>
      </w:numPr>
    </w:pPr>
  </w:style>
  <w:style w:type="character" w:styleId="PageNumber">
    <w:name w:val="page number"/>
    <w:basedOn w:val="DefaultParagraphFont"/>
    <w:rsid w:val="00735CA4"/>
  </w:style>
  <w:style w:type="paragraph" w:customStyle="1" w:styleId="ASRBodyText">
    <w:name w:val="ASR Body Text"/>
    <w:basedOn w:val="Normal"/>
    <w:link w:val="ASRBodyTextChar"/>
    <w:rsid w:val="006A333D"/>
    <w:pPr>
      <w:spacing w:before="120"/>
      <w:jc w:val="both"/>
    </w:pPr>
    <w:rPr>
      <w:iCs/>
      <w:color w:val="000000"/>
      <w:sz w:val="20"/>
      <w:lang w:eastAsia="en-AU"/>
    </w:rPr>
  </w:style>
  <w:style w:type="paragraph" w:customStyle="1" w:styleId="Targets">
    <w:name w:val="Targets"/>
    <w:basedOn w:val="ASRBodyText"/>
    <w:rsid w:val="006A333D"/>
    <w:rPr>
      <w:b/>
      <w:i/>
    </w:rPr>
  </w:style>
  <w:style w:type="character" w:customStyle="1" w:styleId="ASRBodyTextChar">
    <w:name w:val="ASR Body Text Char"/>
    <w:basedOn w:val="DefaultParagraphFont"/>
    <w:link w:val="ASRBodyText"/>
    <w:locked/>
    <w:rsid w:val="006A333D"/>
    <w:rPr>
      <w:rFonts w:ascii="Arial" w:hAnsi="Arial"/>
      <w:iCs/>
      <w:color w:val="000000"/>
      <w:lang w:val="en-AU" w:eastAsia="en-AU" w:bidi="ar-SA"/>
    </w:rPr>
  </w:style>
  <w:style w:type="paragraph" w:customStyle="1" w:styleId="RRBodyText">
    <w:name w:val="RR Body Text"/>
    <w:basedOn w:val="Normal"/>
    <w:rsid w:val="00D04515"/>
    <w:pPr>
      <w:spacing w:before="120" w:line="240" w:lineRule="atLeast"/>
      <w:jc w:val="both"/>
    </w:pPr>
    <w:rPr>
      <w:rFonts w:cs="Arial"/>
      <w:bCs/>
      <w:sz w:val="22"/>
    </w:rPr>
  </w:style>
  <w:style w:type="paragraph" w:customStyle="1" w:styleId="RRListBullet1strategy">
    <w:name w:val="RR List Bullet 1 strategy"/>
    <w:basedOn w:val="Normal"/>
    <w:link w:val="RRListBullet1strategyChar"/>
    <w:rsid w:val="000C4C39"/>
    <w:pPr>
      <w:numPr>
        <w:numId w:val="19"/>
      </w:numPr>
      <w:spacing w:before="120" w:line="240" w:lineRule="atLeast"/>
      <w:jc w:val="both"/>
    </w:pPr>
    <w:rPr>
      <w:rFonts w:cs="Arial"/>
      <w:bCs/>
      <w:i/>
      <w:sz w:val="22"/>
    </w:rPr>
  </w:style>
  <w:style w:type="character" w:customStyle="1" w:styleId="RRListBullet1strategyChar">
    <w:name w:val="RR List Bullet 1 strategy Char"/>
    <w:basedOn w:val="DefaultParagraphFont"/>
    <w:link w:val="RRListBullet1strategy"/>
    <w:rsid w:val="000C4C39"/>
    <w:rPr>
      <w:rFonts w:ascii="Arial" w:hAnsi="Arial" w:cs="Arial"/>
      <w:bCs/>
      <w:i/>
      <w:sz w:val="22"/>
      <w:lang w:val="en-AU" w:eastAsia="en-US" w:bidi="ar-SA"/>
    </w:rPr>
  </w:style>
  <w:style w:type="paragraph" w:styleId="BodyText2">
    <w:name w:val="Body Text 2"/>
    <w:basedOn w:val="Normal"/>
    <w:rsid w:val="00853A0A"/>
    <w:pPr>
      <w:spacing w:before="160" w:line="260" w:lineRule="atLeast"/>
      <w:jc w:val="both"/>
    </w:pPr>
    <w:rPr>
      <w:rFonts w:cs="Arial"/>
      <w:b/>
      <w:i/>
      <w:iCs/>
      <w:sz w:val="22"/>
      <w:lang w:val="en-US"/>
    </w:rPr>
  </w:style>
  <w:style w:type="table" w:styleId="TableGrid">
    <w:name w:val="Table Grid"/>
    <w:basedOn w:val="TableNormal"/>
    <w:uiPriority w:val="59"/>
    <w:rsid w:val="00090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B1"/>
    <w:pPr>
      <w:ind w:left="720"/>
    </w:pPr>
  </w:style>
  <w:style w:type="paragraph" w:styleId="BalloonText">
    <w:name w:val="Balloon Text"/>
    <w:basedOn w:val="Normal"/>
    <w:link w:val="BalloonTextChar"/>
    <w:rsid w:val="00CA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B71"/>
    <w:rPr>
      <w:rFonts w:ascii="Tahoma" w:hAnsi="Tahoma" w:cs="Tahoma"/>
      <w:sz w:val="16"/>
      <w:szCs w:val="16"/>
      <w:lang w:eastAsia="en-US"/>
    </w:rPr>
  </w:style>
  <w:style w:type="character" w:customStyle="1" w:styleId="normalchar">
    <w:name w:val="normal__char"/>
    <w:basedOn w:val="DefaultParagraphFont"/>
    <w:rsid w:val="00CB2FD0"/>
  </w:style>
  <w:style w:type="character" w:customStyle="1" w:styleId="asr0020body0020text0020charchar">
    <w:name w:val="asr_0020body_0020text_0020char__char"/>
    <w:basedOn w:val="DefaultParagraphFont"/>
    <w:rsid w:val="00CB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bdastoli</dc:creator>
  <cp:keywords/>
  <dc:description/>
  <cp:lastModifiedBy>JennyQ</cp:lastModifiedBy>
  <cp:revision>2</cp:revision>
  <cp:lastPrinted>2010-12-16T21:44:00Z</cp:lastPrinted>
  <dcterms:created xsi:type="dcterms:W3CDTF">2011-02-05T23:06:00Z</dcterms:created>
  <dcterms:modified xsi:type="dcterms:W3CDTF">2011-02-05T23:06:00Z</dcterms:modified>
</cp:coreProperties>
</file>